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D4644">
      <w:pPr>
        <w:widowControl/>
        <w:autoSpaceDE/>
        <w:autoSpaceDN/>
        <w:spacing w:after="0" w:line="408" w:lineRule="auto"/>
        <w:ind w:left="120"/>
        <w:jc w:val="center"/>
        <w:rPr>
          <w:rFonts w:hint="default" w:ascii="Times New Roman" w:hAnsi="Times New Roman" w:eastAsia="Calibri" w:cs="Times New Roman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hint="default" w:ascii="Times New Roman" w:hAnsi="Times New Roman" w:eastAsia="Calibri" w:cs="Times New Roman"/>
          <w:b/>
          <w:color w:val="000000"/>
          <w:kern w:val="0"/>
          <w:sz w:val="24"/>
          <w:szCs w:val="24"/>
          <w:lang w:val="ru-RU"/>
          <w14:ligatures w14:val="none"/>
        </w:rPr>
        <w:t>МИНИСТЕРСТВО ПРОСВЕЩЕНИЯ РОССИЙСКОЙ ФЕДЕРАЦИИ</w:t>
      </w:r>
      <w:r>
        <w:rPr>
          <w:rFonts w:hint="default" w:ascii="Times New Roman" w:hAnsi="Times New Roman" w:eastAsia="Calibri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eastAsia="Calibri" w:cs="Times New Roman"/>
          <w:b/>
          <w:bCs/>
          <w:kern w:val="0"/>
          <w:sz w:val="24"/>
          <w:szCs w:val="24"/>
          <w:lang w:val="ru-RU" w:eastAsia="ar-SA"/>
          <w14:ligatures w14:val="none"/>
        </w:rPr>
        <w:t>М</w:t>
      </w:r>
      <w:r>
        <w:rPr>
          <w:rFonts w:hint="default" w:ascii="Times New Roman" w:hAnsi="Times New Roman" w:eastAsia="Calibri" w:cs="Times New Roman"/>
          <w:b/>
          <w:bCs/>
          <w:kern w:val="0"/>
          <w:sz w:val="24"/>
          <w:szCs w:val="24"/>
          <w:lang w:val="en-US"/>
          <w14:ligatures w14:val="none"/>
        </w:rPr>
        <w:t>униципальное бюджетное общеобразовательное учреждение Центр образования</w:t>
      </w:r>
      <w:r>
        <w:rPr>
          <w:rFonts w:hint="default" w:ascii="Times New Roman" w:hAnsi="Times New Roman" w:eastAsia="Calibri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</w:t>
      </w:r>
      <w:r>
        <w:rPr>
          <w:rFonts w:hint="default" w:ascii="Times New Roman" w:hAnsi="Times New Roman" w:eastAsia="Calibri" w:cs="Times New Roman"/>
          <w:b/>
          <w:bCs/>
          <w:kern w:val="0"/>
          <w:sz w:val="24"/>
          <w:szCs w:val="24"/>
          <w:lang w:val="en-US"/>
          <w14:ligatures w14:val="none"/>
        </w:rPr>
        <w:t>имени Героя Российской Федерации Ильдара Филоретовича Суфиярова д. Шмидтово</w:t>
      </w:r>
      <w:r>
        <w:rPr>
          <w:rFonts w:hint="default" w:ascii="Times New Roman" w:hAnsi="Times New Roman" w:eastAsia="Calibri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</w:t>
      </w:r>
      <w:r>
        <w:rPr>
          <w:rFonts w:hint="default" w:ascii="Times New Roman" w:hAnsi="Times New Roman" w:eastAsia="Calibri" w:cs="Times New Roman"/>
          <w:b/>
          <w:bCs/>
          <w:kern w:val="0"/>
          <w:sz w:val="24"/>
          <w:szCs w:val="24"/>
          <w:lang w:val="en-US"/>
          <w14:ligatures w14:val="none"/>
        </w:rPr>
        <w:t>муниципального района Уфимский район Республики Башкортостан</w:t>
      </w:r>
    </w:p>
    <w:p w14:paraId="614FC12C">
      <w:pPr>
        <w:widowControl/>
        <w:autoSpaceDE/>
        <w:autoSpaceDN/>
        <w:spacing w:after="0" w:line="408" w:lineRule="auto"/>
        <w:ind w:left="120"/>
        <w:jc w:val="center"/>
        <w:rPr>
          <w:rFonts w:hint="default" w:ascii="Times New Roman" w:hAnsi="Times New Roman" w:eastAsia="Calibri" w:cs="Times New Roman"/>
          <w:kern w:val="0"/>
          <w:sz w:val="24"/>
          <w:szCs w:val="24"/>
          <w:lang w:val="ru-RU"/>
          <w14:ligatures w14:val="none"/>
        </w:rPr>
      </w:pPr>
    </w:p>
    <w:tbl>
      <w:tblPr>
        <w:tblStyle w:val="5"/>
        <w:tblpPr w:leftFromText="180" w:rightFromText="180" w:vertAnchor="text" w:horzAnchor="page" w:tblpX="1466" w:tblpY="484"/>
        <w:tblOverlap w:val="never"/>
        <w:tblW w:w="956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1"/>
        <w:gridCol w:w="3396"/>
        <w:gridCol w:w="3480"/>
      </w:tblGrid>
      <w:tr w14:paraId="521F1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1" w:type="dxa"/>
          </w:tcPr>
          <w:p w14:paraId="0A0AF2FE">
            <w:pPr>
              <w:widowControl/>
              <w:autoSpaceDE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РАССМОТРЕНО</w:t>
            </w:r>
          </w:p>
          <w:p w14:paraId="3EC2A461">
            <w:pPr>
              <w:widowControl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Руководитель МО</w:t>
            </w:r>
          </w:p>
          <w:p w14:paraId="79FA3A0F">
            <w:pPr>
              <w:widowControl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 xml:space="preserve">_______________ </w:t>
            </w:r>
          </w:p>
          <w:p w14:paraId="47DBE914">
            <w:pPr>
              <w:widowControl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А.Н.Дубовцева</w:t>
            </w:r>
          </w:p>
          <w:p w14:paraId="40C59BD0">
            <w:pPr>
              <w:widowControl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Протокол № 1</w:t>
            </w:r>
          </w:p>
          <w:p w14:paraId="4E413050">
            <w:pPr>
              <w:widowControl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 xml:space="preserve"> от 12.01.2026г.</w:t>
            </w:r>
          </w:p>
          <w:p w14:paraId="72F13430">
            <w:pPr>
              <w:widowControl/>
              <w:autoSpaceDE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3396" w:type="dxa"/>
          </w:tcPr>
          <w:p w14:paraId="34789BB9">
            <w:pPr>
              <w:widowControl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СОГЛАСОВАНО</w:t>
            </w:r>
          </w:p>
          <w:p w14:paraId="0418E122">
            <w:pPr>
              <w:widowControl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методист</w:t>
            </w:r>
          </w:p>
          <w:p w14:paraId="6B48E0F0">
            <w:pPr>
              <w:widowControl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 xml:space="preserve">__________________ </w:t>
            </w:r>
          </w:p>
          <w:p w14:paraId="5EC9BC82">
            <w:pPr>
              <w:widowControl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И.Р.Амирханова</w:t>
            </w:r>
          </w:p>
          <w:p w14:paraId="32501C56">
            <w:pPr>
              <w:widowControl/>
              <w:autoSpaceDE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 xml:space="preserve"> от 12.01.2026г </w:t>
            </w:r>
          </w:p>
        </w:tc>
        <w:tc>
          <w:tcPr>
            <w:tcW w:w="3480" w:type="dxa"/>
          </w:tcPr>
          <w:p w14:paraId="6566DE47">
            <w:pPr>
              <w:widowControl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УТВЕРЖДЕНО</w:t>
            </w:r>
          </w:p>
          <w:p w14:paraId="0788DA0C">
            <w:pPr>
              <w:widowControl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Директор МБОУ ЦО им. Суфиярова И.Ф. д.Шмидтово</w:t>
            </w:r>
          </w:p>
          <w:p w14:paraId="0731F760">
            <w:pPr>
              <w:widowControl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 xml:space="preserve">________________________ </w:t>
            </w:r>
          </w:p>
          <w:p w14:paraId="2C09D7F2">
            <w:pPr>
              <w:widowControl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Т.Ю. Кислицына</w:t>
            </w:r>
          </w:p>
          <w:p w14:paraId="5A0BDB18">
            <w:pPr>
              <w:widowControl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 xml:space="preserve">Приказ № </w:t>
            </w:r>
            <w:r>
              <w:rPr>
                <w:rFonts w:hint="default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61</w:t>
            </w:r>
            <w:bookmarkStart w:id="0" w:name="_GoBack"/>
            <w:bookmarkEnd w:id="0"/>
          </w:p>
          <w:p w14:paraId="277B8828">
            <w:pPr>
              <w:widowControl/>
              <w:autoSpaceDE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 xml:space="preserve"> от 12.01.2026г </w:t>
            </w:r>
          </w:p>
        </w:tc>
      </w:tr>
    </w:tbl>
    <w:p w14:paraId="27EA43BD">
      <w:pPr>
        <w:pStyle w:val="6"/>
        <w:rPr>
          <w:sz w:val="40"/>
        </w:rPr>
      </w:pPr>
    </w:p>
    <w:p w14:paraId="32B094EF">
      <w:pPr>
        <w:pStyle w:val="6"/>
        <w:rPr>
          <w:sz w:val="40"/>
        </w:rPr>
      </w:pPr>
    </w:p>
    <w:p w14:paraId="0C7985AC">
      <w:pPr>
        <w:pStyle w:val="6"/>
        <w:rPr>
          <w:sz w:val="40"/>
        </w:rPr>
      </w:pPr>
    </w:p>
    <w:p w14:paraId="02CE4B93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14:paraId="0BD0C0D9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14:paraId="7BA1D48A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14:paraId="6EFE9F1B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14:paraId="0CAFA11A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14:paraId="46E5484C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14:paraId="72FD9134">
      <w:pPr>
        <w:spacing w:line="408" w:lineRule="auto"/>
        <w:ind w:left="120"/>
        <w:jc w:val="center"/>
      </w:pPr>
      <w:r>
        <w:rPr>
          <w:color w:val="000000"/>
          <w:sz w:val="28"/>
        </w:rPr>
        <w:t>внеурочной деятельности по курсу</w:t>
      </w:r>
    </w:p>
    <w:p w14:paraId="04B87EB1">
      <w:pPr>
        <w:spacing w:line="408" w:lineRule="auto"/>
        <w:ind w:left="120"/>
        <w:jc w:val="center"/>
        <w:rPr>
          <w:bCs/>
          <w:color w:val="000000"/>
          <w:sz w:val="28"/>
        </w:rPr>
      </w:pPr>
      <w:r>
        <w:rPr>
          <w:bCs/>
          <w:color w:val="000000"/>
          <w:sz w:val="28"/>
        </w:rPr>
        <w:t>учебного предмета «Обществознание»</w:t>
      </w:r>
    </w:p>
    <w:p w14:paraId="74163E61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«Имею право на права»</w:t>
      </w:r>
    </w:p>
    <w:p w14:paraId="34E0F716">
      <w:pPr>
        <w:spacing w:line="408" w:lineRule="auto"/>
        <w:ind w:left="120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</w:p>
    <w:p w14:paraId="15F1DE77">
      <w:pPr>
        <w:spacing w:line="408" w:lineRule="auto"/>
        <w:ind w:left="120"/>
        <w:jc w:val="center"/>
        <w:rPr>
          <w:color w:val="000000"/>
          <w:sz w:val="28"/>
        </w:rPr>
      </w:pPr>
    </w:p>
    <w:p w14:paraId="65DC78FA">
      <w:pPr>
        <w:spacing w:after="0" w:line="240" w:lineRule="auto"/>
        <w:rPr>
          <w:rFonts w:hint="default" w:ascii="Times New Roman" w:hAnsi="Times New Roman" w:eastAsia="Times New Roman" w:cs="Times New Roman"/>
          <w:sz w:val="28"/>
          <w:szCs w:val="28"/>
          <w:lang w:val="ru-RU" w:bidi="en-US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 w:bidi="en-US"/>
        </w:rPr>
        <w:t xml:space="preserve">Учебный год: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 w:bidi="en-US"/>
        </w:rPr>
        <w:t>2025 -2026</w:t>
      </w:r>
    </w:p>
    <w:p w14:paraId="5619FEC3">
      <w:pPr>
        <w:spacing w:before="100" w:beforeAutospacing="1" w:after="100" w:afterAutospacing="1" w:line="240" w:lineRule="auto"/>
        <w:contextualSpacing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bidi="en-US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bidi="en-US"/>
        </w:rPr>
        <w:t>Класс: 9</w:t>
      </w:r>
      <w:r>
        <w:rPr>
          <w:rFonts w:hint="default" w:ascii="Times New Roman" w:hAnsi="Times New Roman" w:eastAsia="Times New Roman" w:cs="Times New Roman"/>
          <w:b/>
          <w:color w:val="000000"/>
          <w:sz w:val="28"/>
          <w:szCs w:val="28"/>
          <w:lang w:val="ru-RU" w:bidi="en-US"/>
        </w:rPr>
        <w:t xml:space="preserve">А, 9Б,  </w:t>
      </w:r>
    </w:p>
    <w:p w14:paraId="3E4F66EA">
      <w:pPr>
        <w:spacing w:before="100" w:beforeAutospacing="1" w:after="100" w:afterAutospacing="1" w:line="240" w:lineRule="auto"/>
        <w:contextualSpacing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bidi="en-US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bidi="en-US"/>
        </w:rPr>
        <w:t xml:space="preserve">Количество часов: в год– </w:t>
      </w:r>
      <w:r>
        <w:rPr>
          <w:rFonts w:hint="default" w:cs="Times New Roman"/>
          <w:color w:val="000000"/>
          <w:sz w:val="28"/>
          <w:szCs w:val="28"/>
          <w:lang w:val="ru-RU" w:bidi="en-US"/>
        </w:rPr>
        <w:t>34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 w:bidi="en-US"/>
        </w:rPr>
        <w:t xml:space="preserve"> час</w:t>
      </w:r>
      <w:r>
        <w:rPr>
          <w:rFonts w:hint="default" w:cs="Times New Roman"/>
          <w:b/>
          <w:bCs/>
          <w:color w:val="000000"/>
          <w:sz w:val="28"/>
          <w:szCs w:val="28"/>
          <w:lang w:val="ru-RU" w:bidi="en-US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bidi="en-US"/>
        </w:rPr>
        <w:t>, в неделю –</w:t>
      </w:r>
      <w:r>
        <w:rPr>
          <w:rFonts w:hint="default" w:cs="Times New Roman"/>
          <w:color w:val="000000"/>
          <w:sz w:val="28"/>
          <w:szCs w:val="28"/>
          <w:lang w:val="ru-RU" w:bidi="en-US"/>
        </w:rPr>
        <w:t>1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 w:bidi="en-US"/>
        </w:rPr>
        <w:t xml:space="preserve"> час</w:t>
      </w:r>
    </w:p>
    <w:p w14:paraId="072C0451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bidi="en-US"/>
        </w:rPr>
      </w:pPr>
      <w:r>
        <w:rPr>
          <w:rFonts w:hint="default" w:ascii="Times New Roman" w:hAnsi="Times New Roman" w:eastAsia="Times New Roman" w:cs="Times New Roman"/>
          <w:bCs/>
          <w:color w:val="000000"/>
          <w:sz w:val="28"/>
          <w:szCs w:val="28"/>
          <w:lang w:val="ru-RU" w:bidi="en-US"/>
        </w:rPr>
        <w:t xml:space="preserve">Учитель: 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 w:bidi="en-US"/>
        </w:rPr>
        <w:t xml:space="preserve">Каримова И.Р. </w:t>
      </w:r>
    </w:p>
    <w:p w14:paraId="383D8DAC">
      <w:pPr>
        <w:spacing w:line="408" w:lineRule="auto"/>
        <w:ind w:left="120"/>
        <w:jc w:val="center"/>
        <w:rPr>
          <w:color w:val="000000"/>
          <w:sz w:val="28"/>
        </w:rPr>
      </w:pPr>
    </w:p>
    <w:p w14:paraId="1FAC071E">
      <w:pPr>
        <w:spacing w:line="408" w:lineRule="auto"/>
        <w:ind w:left="120"/>
        <w:jc w:val="center"/>
        <w:rPr>
          <w:color w:val="000000"/>
          <w:sz w:val="28"/>
        </w:rPr>
      </w:pPr>
    </w:p>
    <w:p w14:paraId="72557CB2">
      <w:pPr>
        <w:spacing w:line="408" w:lineRule="auto"/>
        <w:ind w:left="120"/>
        <w:jc w:val="center"/>
        <w:rPr>
          <w:color w:val="000000"/>
          <w:sz w:val="28"/>
        </w:rPr>
      </w:pPr>
    </w:p>
    <w:p w14:paraId="27530D63">
      <w:pPr>
        <w:spacing w:line="408" w:lineRule="auto"/>
        <w:ind w:left="120"/>
        <w:jc w:val="center"/>
        <w:rPr>
          <w:color w:val="000000"/>
          <w:sz w:val="28"/>
        </w:rPr>
      </w:pPr>
    </w:p>
    <w:p w14:paraId="15F115E0">
      <w:pPr>
        <w:spacing w:line="408" w:lineRule="auto"/>
        <w:jc w:val="both"/>
        <w:rPr>
          <w:color w:val="000000"/>
          <w:sz w:val="28"/>
        </w:rPr>
      </w:pPr>
    </w:p>
    <w:p w14:paraId="4621735B">
      <w:pPr>
        <w:spacing w:line="408" w:lineRule="auto"/>
        <w:ind w:left="120"/>
        <w:jc w:val="center"/>
        <w:rPr>
          <w:rFonts w:hint="default"/>
          <w:b/>
          <w:bCs/>
          <w:color w:val="000000"/>
          <w:sz w:val="28"/>
          <w:lang w:val="ru-RU"/>
        </w:rPr>
      </w:pPr>
      <w:r>
        <w:rPr>
          <w:b/>
          <w:bCs/>
          <w:color w:val="000000"/>
          <w:sz w:val="28"/>
          <w:lang w:val="ru-RU"/>
        </w:rPr>
        <w:t>Шмидтово</w:t>
      </w:r>
      <w:r>
        <w:rPr>
          <w:rFonts w:hint="default"/>
          <w:b/>
          <w:bCs/>
          <w:color w:val="000000"/>
          <w:sz w:val="28"/>
          <w:lang w:val="ru-RU"/>
        </w:rPr>
        <w:t xml:space="preserve"> 2026</w:t>
      </w:r>
    </w:p>
    <w:p w14:paraId="4FF484F6">
      <w:pPr>
        <w:spacing w:line="408" w:lineRule="auto"/>
        <w:jc w:val="both"/>
        <w:rPr>
          <w:color w:val="000000"/>
          <w:sz w:val="28"/>
        </w:rPr>
      </w:pPr>
    </w:p>
    <w:p w14:paraId="4E33D019">
      <w:pPr>
        <w:spacing w:line="408" w:lineRule="auto"/>
        <w:jc w:val="both"/>
        <w:rPr>
          <w:color w:val="000000"/>
          <w:sz w:val="28"/>
        </w:rPr>
      </w:pPr>
    </w:p>
    <w:p w14:paraId="50DB4281">
      <w:pPr>
        <w:spacing w:line="408" w:lineRule="auto"/>
        <w:ind w:left="120"/>
        <w:jc w:val="center"/>
        <w:rPr>
          <w:rFonts w:hint="default"/>
          <w:b/>
          <w:bCs/>
          <w:color w:val="000000"/>
          <w:sz w:val="28"/>
          <w:lang w:val="ru-RU"/>
        </w:rPr>
      </w:pPr>
      <w:r>
        <w:rPr>
          <w:b/>
          <w:bCs/>
          <w:color w:val="000000"/>
          <w:sz w:val="28"/>
          <w:lang w:val="ru-RU"/>
        </w:rPr>
        <w:t>Пояснительная</w:t>
      </w:r>
      <w:r>
        <w:rPr>
          <w:rFonts w:hint="default"/>
          <w:b/>
          <w:bCs/>
          <w:color w:val="000000"/>
          <w:sz w:val="28"/>
          <w:lang w:val="ru-RU"/>
        </w:rPr>
        <w:t xml:space="preserve"> записка</w:t>
      </w:r>
    </w:p>
    <w:p w14:paraId="735651FF">
      <w:pPr>
        <w:pStyle w:val="6"/>
        <w:ind w:left="155" w:right="464" w:firstLine="566"/>
        <w:jc w:val="both"/>
        <w:rPr>
          <w:sz w:val="24"/>
          <w:szCs w:val="24"/>
        </w:rPr>
      </w:pPr>
      <w:r>
        <w:rPr>
          <w:sz w:val="24"/>
          <w:szCs w:val="24"/>
        </w:rPr>
        <w:t>Программа внеурочной деятельности «Имею право на права»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мотивацию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контексте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гуманитарного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профиля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дальнейшего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глубоких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обществоведческих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закономерностях,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взаимосвязях, подготовит обучающихся к успешной сдаче ОГЭ, ориентирована на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расширение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углубление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знаний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обществознанию.</w:t>
      </w:r>
    </w:p>
    <w:p w14:paraId="519485DE">
      <w:pPr>
        <w:pStyle w:val="6"/>
        <w:spacing w:before="4"/>
        <w:rPr>
          <w:sz w:val="24"/>
          <w:szCs w:val="24"/>
        </w:rPr>
      </w:pPr>
    </w:p>
    <w:p w14:paraId="49E07495">
      <w:pPr>
        <w:pStyle w:val="3"/>
        <w:spacing w:line="240" w:lineRule="auto"/>
        <w:ind w:left="297"/>
        <w:jc w:val="center"/>
        <w:rPr>
          <w:sz w:val="24"/>
          <w:szCs w:val="24"/>
        </w:rPr>
      </w:pPr>
      <w:r>
        <w:rPr>
          <w:sz w:val="24"/>
          <w:szCs w:val="24"/>
        </w:rPr>
        <w:t>Место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предмета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«Обществознание»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плане</w:t>
      </w:r>
    </w:p>
    <w:p w14:paraId="42E5574A">
      <w:pPr>
        <w:pStyle w:val="6"/>
        <w:spacing w:before="146"/>
        <w:ind w:left="297" w:right="465" w:firstLine="480" w:firstLineChars="20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>
        <w:rPr>
          <w:sz w:val="24"/>
          <w:szCs w:val="24"/>
          <w:lang w:val="ru-RU"/>
        </w:rPr>
        <w:t>БОУ</w:t>
      </w:r>
      <w:r>
        <w:rPr>
          <w:rFonts w:hint="default"/>
          <w:sz w:val="24"/>
          <w:szCs w:val="24"/>
          <w:lang w:val="ru-RU"/>
        </w:rPr>
        <w:t xml:space="preserve"> ЦО им. Героя РФ Суфиярова И.Ф. д. Шмидтово</w:t>
      </w:r>
      <w:r>
        <w:rPr>
          <w:sz w:val="24"/>
          <w:szCs w:val="24"/>
        </w:rPr>
        <w:t xml:space="preserve"> в 202</w:t>
      </w:r>
      <w:r>
        <w:rPr>
          <w:rFonts w:hint="default"/>
          <w:sz w:val="24"/>
          <w:szCs w:val="24"/>
          <w:lang w:val="ru-RU"/>
        </w:rPr>
        <w:t>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>
        <w:rPr>
          <w:rFonts w:hint="default"/>
          <w:sz w:val="24"/>
          <w:szCs w:val="24"/>
          <w:lang w:val="ru-RU"/>
        </w:rPr>
        <w:t>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обществознанию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«Имею право на права»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9-х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классов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отведен</w:t>
      </w:r>
      <w:r>
        <w:rPr>
          <w:spacing w:val="-4"/>
          <w:sz w:val="24"/>
          <w:szCs w:val="24"/>
        </w:rPr>
        <w:t xml:space="preserve"> </w:t>
      </w:r>
      <w:r>
        <w:rPr>
          <w:rFonts w:hint="default"/>
          <w:spacing w:val="-4"/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час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неделю,</w:t>
      </w:r>
      <w:r>
        <w:rPr>
          <w:spacing w:val="-2"/>
          <w:sz w:val="24"/>
          <w:szCs w:val="24"/>
        </w:rPr>
        <w:t xml:space="preserve"> </w:t>
      </w:r>
      <w:r>
        <w:rPr>
          <w:rFonts w:hint="default"/>
          <w:spacing w:val="-2"/>
          <w:sz w:val="24"/>
          <w:szCs w:val="24"/>
          <w:lang w:val="ru-RU"/>
        </w:rPr>
        <w:t>34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</w:t>
      </w:r>
      <w:r>
        <w:rPr>
          <w:sz w:val="24"/>
          <w:szCs w:val="24"/>
          <w:lang w:val="ru-RU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год.</w:t>
      </w:r>
    </w:p>
    <w:p w14:paraId="73527F95">
      <w:pPr>
        <w:pStyle w:val="3"/>
        <w:spacing w:before="155" w:line="240" w:lineRule="auto"/>
        <w:ind w:left="297" w:right="470"/>
        <w:jc w:val="center"/>
        <w:rPr>
          <w:sz w:val="24"/>
          <w:szCs w:val="24"/>
        </w:rPr>
      </w:pPr>
      <w:r>
        <w:rPr>
          <w:sz w:val="24"/>
          <w:szCs w:val="24"/>
        </w:rPr>
        <w:t>Требования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обществознанию</w:t>
      </w:r>
    </w:p>
    <w:p w14:paraId="3EF55ED4">
      <w:pPr>
        <w:pStyle w:val="6"/>
        <w:spacing w:before="146"/>
        <w:ind w:left="297" w:right="4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Личностными </w:t>
      </w:r>
      <w:r>
        <w:rPr>
          <w:sz w:val="24"/>
          <w:szCs w:val="24"/>
        </w:rPr>
        <w:t>результатами выпускников основной школы, формируемыми при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изучении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содержания курса,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</w:p>
    <w:p w14:paraId="6643D3D7">
      <w:pPr>
        <w:tabs>
          <w:tab w:val="left" w:pos="466"/>
        </w:tabs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-мотивированность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посильное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созидательное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общества;</w:t>
      </w:r>
    </w:p>
    <w:p w14:paraId="5322BD5D">
      <w:pPr>
        <w:pStyle w:val="8"/>
        <w:tabs>
          <w:tab w:val="left" w:pos="571"/>
          <w:tab w:val="left" w:pos="5153"/>
          <w:tab w:val="left" w:pos="9149"/>
        </w:tabs>
        <w:spacing w:line="242" w:lineRule="auto"/>
        <w:ind w:right="4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-заинтересованность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успехе,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благополучии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процветании своей </w:t>
      </w:r>
      <w:r>
        <w:rPr>
          <w:spacing w:val="-1"/>
          <w:sz w:val="24"/>
          <w:szCs w:val="24"/>
        </w:rPr>
        <w:t>страны;</w:t>
      </w:r>
    </w:p>
    <w:p w14:paraId="76C785F4">
      <w:pPr>
        <w:tabs>
          <w:tab w:val="left" w:pos="468"/>
        </w:tabs>
        <w:ind w:left="360" w:right="466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-ценностные ориентиры, основанные на идеях патриотизма, любви и уважения к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Отечеству;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согласия;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отношении к человеку, его правам и свободам как высшей ценности; стремлении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укреплению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исторически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сложившегося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единства;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равноправия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разнообразных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культур;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убежденности в важности для общества семьи и семейных традиций; осознании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страну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перед нынешними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грядущими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поколениями.</w:t>
      </w:r>
    </w:p>
    <w:p w14:paraId="5F6AD46E">
      <w:pPr>
        <w:pStyle w:val="6"/>
        <w:tabs>
          <w:tab w:val="left" w:pos="3450"/>
          <w:tab w:val="left" w:pos="6296"/>
          <w:tab w:val="left" w:pos="9867"/>
          <w:tab w:val="left" w:pos="10080"/>
        </w:tabs>
        <w:spacing w:before="144"/>
        <w:ind w:left="360" w:right="466" w:hanging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Метапредметные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обществознания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выпускниками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основной школы проявляются </w:t>
      </w:r>
      <w:r>
        <w:rPr>
          <w:spacing w:val="-1"/>
          <w:sz w:val="24"/>
          <w:szCs w:val="24"/>
        </w:rPr>
        <w:t>в:</w:t>
      </w:r>
    </w:p>
    <w:p w14:paraId="2064644B">
      <w:pPr>
        <w:pStyle w:val="8"/>
        <w:tabs>
          <w:tab w:val="left" w:pos="466"/>
          <w:tab w:val="left" w:pos="10080"/>
        </w:tabs>
        <w:ind w:right="9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-умении сознательно организовывать свою познавательную деятельность (от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постановки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цели до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результата);</w:t>
      </w:r>
    </w:p>
    <w:p w14:paraId="46684D0A">
      <w:pPr>
        <w:pStyle w:val="6"/>
        <w:tabs>
          <w:tab w:val="left" w:pos="10080"/>
        </w:tabs>
        <w:spacing w:before="67" w:line="242" w:lineRule="auto"/>
        <w:ind w:left="270" w:right="1114" w:firstLine="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-умении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объяснять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явления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процессы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действительности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научных, социально-философских позиций; рассматривать их комплексно 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контексте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сложившихся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реалий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возможных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перспектив;</w:t>
      </w:r>
    </w:p>
    <w:p w14:paraId="2A605086">
      <w:pPr>
        <w:tabs>
          <w:tab w:val="left" w:pos="466"/>
          <w:tab w:val="left" w:pos="10080"/>
        </w:tabs>
        <w:spacing w:line="317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способности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реальные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социальные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ситуации,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выбирать</w:t>
      </w:r>
    </w:p>
    <w:p w14:paraId="4BFE00FE">
      <w:pPr>
        <w:pStyle w:val="6"/>
        <w:tabs>
          <w:tab w:val="left" w:pos="10080"/>
        </w:tabs>
        <w:ind w:left="297" w:right="902"/>
        <w:jc w:val="both"/>
        <w:rPr>
          <w:sz w:val="24"/>
          <w:szCs w:val="24"/>
        </w:rPr>
      </w:pPr>
      <w:r>
        <w:rPr>
          <w:sz w:val="24"/>
          <w:szCs w:val="24"/>
        </w:rPr>
        <w:t>адекватные способы деятельности и модели поведения в рамках реализуемых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основных социальных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ролей,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свойственных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подросткам.</w:t>
      </w:r>
    </w:p>
    <w:p w14:paraId="6A78E1B8">
      <w:pPr>
        <w:tabs>
          <w:tab w:val="left" w:pos="466"/>
          <w:tab w:val="left" w:pos="10080"/>
        </w:tabs>
        <w:ind w:left="360" w:right="1371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-овладении различными видами публичных выступлений (высказывания,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монолог, дискуссия) и следовании этическим нормам и правилам ведения</w:t>
      </w:r>
      <w:r>
        <w:rPr>
          <w:spacing w:val="-67"/>
          <w:sz w:val="24"/>
          <w:szCs w:val="24"/>
        </w:rPr>
        <w:t xml:space="preserve">               </w:t>
      </w:r>
      <w:r>
        <w:rPr>
          <w:sz w:val="24"/>
          <w:szCs w:val="24"/>
        </w:rPr>
        <w:t>диалога;</w:t>
      </w:r>
    </w:p>
    <w:p w14:paraId="3A783AB1">
      <w:pPr>
        <w:tabs>
          <w:tab w:val="left" w:pos="466"/>
          <w:tab w:val="left" w:pos="10080"/>
        </w:tabs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умении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практические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задания,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</w:p>
    <w:p w14:paraId="317072E4">
      <w:pPr>
        <w:pStyle w:val="6"/>
        <w:tabs>
          <w:tab w:val="left" w:pos="10080"/>
        </w:tabs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     использованием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проектной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уроках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доступной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-67"/>
          <w:sz w:val="24"/>
          <w:szCs w:val="24"/>
        </w:rPr>
        <w:t xml:space="preserve">     </w:t>
      </w:r>
      <w:r>
        <w:rPr>
          <w:sz w:val="24"/>
          <w:szCs w:val="24"/>
        </w:rPr>
        <w:t>практике,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на:</w:t>
      </w:r>
    </w:p>
    <w:p w14:paraId="41F45F75">
      <w:pPr>
        <w:pStyle w:val="8"/>
        <w:numPr>
          <w:ilvl w:val="0"/>
          <w:numId w:val="1"/>
        </w:numPr>
        <w:tabs>
          <w:tab w:val="left" w:pos="603"/>
          <w:tab w:val="left" w:pos="10080"/>
        </w:tabs>
        <w:spacing w:line="321" w:lineRule="exact"/>
        <w:ind w:hanging="306"/>
        <w:rPr>
          <w:sz w:val="24"/>
          <w:szCs w:val="24"/>
        </w:rPr>
      </w:pPr>
      <w:r>
        <w:rPr>
          <w:sz w:val="24"/>
          <w:szCs w:val="24"/>
        </w:rPr>
        <w:t>использование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элементов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причинно-следственного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анализа;</w:t>
      </w:r>
    </w:p>
    <w:p w14:paraId="56FEE20C">
      <w:pPr>
        <w:pStyle w:val="8"/>
        <w:numPr>
          <w:ilvl w:val="0"/>
          <w:numId w:val="1"/>
        </w:numPr>
        <w:tabs>
          <w:tab w:val="left" w:pos="603"/>
          <w:tab w:val="left" w:pos="10080"/>
        </w:tabs>
        <w:ind w:hanging="306"/>
        <w:rPr>
          <w:sz w:val="24"/>
          <w:szCs w:val="24"/>
        </w:rPr>
      </w:pPr>
      <w:r>
        <w:rPr>
          <w:sz w:val="24"/>
          <w:szCs w:val="24"/>
        </w:rPr>
        <w:t>исследование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несложных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реальных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связей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зависимостей;</w:t>
      </w:r>
    </w:p>
    <w:p w14:paraId="0B32B856">
      <w:pPr>
        <w:pStyle w:val="8"/>
        <w:numPr>
          <w:ilvl w:val="0"/>
          <w:numId w:val="1"/>
        </w:numPr>
        <w:tabs>
          <w:tab w:val="left" w:pos="603"/>
        </w:tabs>
        <w:spacing w:before="2"/>
        <w:ind w:left="297" w:right="797" w:firstLine="0"/>
        <w:rPr>
          <w:sz w:val="24"/>
          <w:szCs w:val="24"/>
        </w:rPr>
      </w:pPr>
      <w:r>
        <w:rPr>
          <w:sz w:val="24"/>
          <w:szCs w:val="24"/>
        </w:rPr>
        <w:t>определение сущностных характеристик изучаемого объекта; выбор верных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критериев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 сравнения,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сопоставления,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оценки объектов;</w:t>
      </w:r>
    </w:p>
    <w:p w14:paraId="33D663C8">
      <w:pPr>
        <w:pStyle w:val="8"/>
        <w:numPr>
          <w:ilvl w:val="0"/>
          <w:numId w:val="1"/>
        </w:numPr>
        <w:tabs>
          <w:tab w:val="left" w:pos="603"/>
        </w:tabs>
        <w:ind w:left="297" w:right="648" w:firstLine="0"/>
        <w:rPr>
          <w:sz w:val="24"/>
          <w:szCs w:val="24"/>
        </w:rPr>
      </w:pPr>
      <w:r>
        <w:rPr>
          <w:sz w:val="24"/>
          <w:szCs w:val="24"/>
        </w:rPr>
        <w:t>поиск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извлечение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нужной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заданной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теме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адаптированных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источниках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различного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типа;</w:t>
      </w:r>
    </w:p>
    <w:p w14:paraId="42BEAD66">
      <w:pPr>
        <w:pStyle w:val="8"/>
        <w:numPr>
          <w:ilvl w:val="0"/>
          <w:numId w:val="1"/>
        </w:numPr>
        <w:tabs>
          <w:tab w:val="left" w:pos="603"/>
        </w:tabs>
        <w:ind w:left="297" w:right="1437" w:firstLine="0"/>
        <w:jc w:val="both"/>
        <w:rPr>
          <w:sz w:val="24"/>
          <w:szCs w:val="24"/>
        </w:rPr>
      </w:pPr>
      <w:r>
        <w:rPr>
          <w:sz w:val="24"/>
          <w:szCs w:val="24"/>
        </w:rPr>
        <w:t>перевод информации из одной знаковой системы в другую (из текста 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таблицу, из аудиовизуального ряда в текст и др.), выбор знаковых систем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адекватно познавательной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коммуникативной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ситуации;</w:t>
      </w:r>
    </w:p>
    <w:p w14:paraId="280EEF4F">
      <w:pPr>
        <w:pStyle w:val="8"/>
        <w:numPr>
          <w:ilvl w:val="0"/>
          <w:numId w:val="1"/>
        </w:numPr>
        <w:tabs>
          <w:tab w:val="left" w:pos="603"/>
        </w:tabs>
        <w:spacing w:line="322" w:lineRule="exact"/>
        <w:ind w:hanging="306"/>
        <w:jc w:val="both"/>
        <w:rPr>
          <w:sz w:val="24"/>
          <w:szCs w:val="24"/>
        </w:rPr>
      </w:pPr>
      <w:r>
        <w:rPr>
          <w:sz w:val="24"/>
          <w:szCs w:val="24"/>
        </w:rPr>
        <w:t>подкрепление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изученных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положений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конкретными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примерами;</w:t>
      </w:r>
    </w:p>
    <w:p w14:paraId="5FFF6797">
      <w:pPr>
        <w:pStyle w:val="8"/>
        <w:numPr>
          <w:ilvl w:val="0"/>
          <w:numId w:val="1"/>
        </w:numPr>
        <w:tabs>
          <w:tab w:val="left" w:pos="603"/>
        </w:tabs>
        <w:ind w:left="297" w:right="582" w:firstLine="0"/>
        <w:rPr>
          <w:sz w:val="24"/>
          <w:szCs w:val="24"/>
        </w:rPr>
      </w:pPr>
      <w:r>
        <w:rPr>
          <w:sz w:val="24"/>
          <w:szCs w:val="24"/>
        </w:rPr>
        <w:t>оценку своих учебных достижений, поведения, черт своей личности с учетом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мнения других людей, в том числе для корректировки собственного поведения 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окружающей среде; выполнение в повседневной жизни этических и правовых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экологических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требований;</w:t>
      </w:r>
    </w:p>
    <w:p w14:paraId="6435E70B">
      <w:pPr>
        <w:pStyle w:val="8"/>
        <w:numPr>
          <w:ilvl w:val="0"/>
          <w:numId w:val="1"/>
        </w:numPr>
        <w:tabs>
          <w:tab w:val="left" w:pos="603"/>
        </w:tabs>
        <w:spacing w:line="242" w:lineRule="auto"/>
        <w:ind w:left="297" w:right="1443" w:firstLine="0"/>
        <w:rPr>
          <w:sz w:val="24"/>
          <w:szCs w:val="24"/>
        </w:rPr>
      </w:pPr>
      <w:r>
        <w:rPr>
          <w:sz w:val="24"/>
          <w:szCs w:val="24"/>
        </w:rPr>
        <w:t>определение собственного отношения к явлениям современной жизни,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формулирование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точки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зрения.</w:t>
      </w:r>
    </w:p>
    <w:p w14:paraId="02ED6D03">
      <w:pPr>
        <w:pStyle w:val="6"/>
        <w:spacing w:before="5"/>
        <w:rPr>
          <w:sz w:val="24"/>
          <w:szCs w:val="24"/>
        </w:rPr>
      </w:pPr>
    </w:p>
    <w:p w14:paraId="697BC1A9">
      <w:pPr>
        <w:pStyle w:val="6"/>
        <w:spacing w:before="1"/>
        <w:ind w:left="297" w:right="166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Предметными </w:t>
      </w:r>
      <w:r>
        <w:rPr>
          <w:sz w:val="24"/>
          <w:szCs w:val="24"/>
        </w:rPr>
        <w:t>результатами освоения выпускниками основной школы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программы по обществознанию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</w:p>
    <w:p w14:paraId="4BC16BBA">
      <w:pPr>
        <w:pStyle w:val="8"/>
        <w:tabs>
          <w:tab w:val="left" w:pos="466"/>
        </w:tabs>
        <w:ind w:right="626"/>
        <w:jc w:val="both"/>
        <w:rPr>
          <w:sz w:val="24"/>
          <w:szCs w:val="24"/>
        </w:rPr>
      </w:pPr>
      <w:r>
        <w:rPr>
          <w:sz w:val="24"/>
          <w:szCs w:val="24"/>
        </w:rPr>
        <w:t>-относительно целостное представление об обществе и о человеке, о сферах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областях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общественной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жизни,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механизмах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регуляторах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людей;</w:t>
      </w:r>
    </w:p>
    <w:p w14:paraId="564EAEA9">
      <w:pPr>
        <w:pStyle w:val="8"/>
        <w:tabs>
          <w:tab w:val="left" w:pos="466"/>
        </w:tabs>
        <w:spacing w:before="2"/>
        <w:ind w:right="1082"/>
        <w:jc w:val="both"/>
        <w:rPr>
          <w:sz w:val="24"/>
          <w:szCs w:val="24"/>
        </w:rPr>
      </w:pPr>
      <w:r>
        <w:rPr>
          <w:sz w:val="24"/>
          <w:szCs w:val="24"/>
        </w:rPr>
        <w:t>-знание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ряда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ключевых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понятий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объектах;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объяснять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явления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действительности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опорой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понятия.</w:t>
      </w:r>
    </w:p>
    <w:p w14:paraId="238F7F69">
      <w:pPr>
        <w:pStyle w:val="8"/>
        <w:tabs>
          <w:tab w:val="left" w:pos="466"/>
        </w:tabs>
        <w:ind w:right="1046"/>
        <w:jc w:val="both"/>
        <w:rPr>
          <w:sz w:val="24"/>
          <w:szCs w:val="24"/>
        </w:rPr>
      </w:pPr>
      <w:r>
        <w:rPr>
          <w:sz w:val="24"/>
          <w:szCs w:val="24"/>
        </w:rPr>
        <w:t>-знания, умения и ценностные установки, необходимые для сознательного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 старшими подростками основных социальных ролей в пределах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дееспособности;</w:t>
      </w:r>
    </w:p>
    <w:p w14:paraId="531795D7">
      <w:pPr>
        <w:pStyle w:val="8"/>
        <w:tabs>
          <w:tab w:val="left" w:pos="466"/>
        </w:tabs>
        <w:ind w:right="1291"/>
        <w:jc w:val="both"/>
        <w:rPr>
          <w:sz w:val="24"/>
          <w:szCs w:val="24"/>
        </w:rPr>
      </w:pPr>
      <w:r>
        <w:rPr>
          <w:sz w:val="24"/>
          <w:szCs w:val="24"/>
        </w:rPr>
        <w:t>-умения находить нужную социальную информацию в педагогически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отобранных источниках; адекватно ее воспринимать, применяя основные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обществоведческие термины и понятия; преобразовывать в соответствии с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решаемой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задачей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(анализировать,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обобщать,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систематизировать,</w:t>
      </w:r>
    </w:p>
    <w:p w14:paraId="4ADC49DF">
      <w:pPr>
        <w:pStyle w:val="6"/>
        <w:spacing w:line="322" w:lineRule="exact"/>
        <w:ind w:left="297"/>
        <w:jc w:val="both"/>
        <w:rPr>
          <w:sz w:val="24"/>
          <w:szCs w:val="24"/>
        </w:rPr>
      </w:pPr>
      <w:r>
        <w:rPr>
          <w:sz w:val="24"/>
          <w:szCs w:val="24"/>
        </w:rPr>
        <w:t>конкретизировать)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имеющиеся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данные,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соотносить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собственными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знаниями;</w:t>
      </w:r>
    </w:p>
    <w:p w14:paraId="000AD804">
      <w:pPr>
        <w:pStyle w:val="6"/>
        <w:spacing w:line="322" w:lineRule="exact"/>
        <w:ind w:left="297"/>
        <w:jc w:val="both"/>
        <w:rPr>
          <w:sz w:val="24"/>
          <w:szCs w:val="24"/>
        </w:rPr>
      </w:pPr>
      <w:r>
        <w:rPr>
          <w:sz w:val="24"/>
          <w:szCs w:val="24"/>
        </w:rPr>
        <w:t>-давать оценку общественным явлениям с позиций одобряемых в современном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российском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обществе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ценностей:</w:t>
      </w:r>
    </w:p>
    <w:p w14:paraId="3B0DC96D">
      <w:pPr>
        <w:tabs>
          <w:tab w:val="left" w:pos="466"/>
        </w:tabs>
        <w:spacing w:line="321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 понимание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побудительной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мотивов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места</w:t>
      </w:r>
    </w:p>
    <w:p w14:paraId="1AF52861">
      <w:pPr>
        <w:pStyle w:val="6"/>
        <w:spacing w:before="67" w:line="242" w:lineRule="auto"/>
        <w:ind w:left="297" w:right="588"/>
        <w:jc w:val="both"/>
        <w:rPr>
          <w:sz w:val="24"/>
          <w:szCs w:val="24"/>
        </w:rPr>
      </w:pPr>
      <w:r>
        <w:rPr>
          <w:sz w:val="24"/>
          <w:szCs w:val="24"/>
        </w:rPr>
        <w:t>ценностей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мотивационной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структуре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личности,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значения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развитии общества;</w:t>
      </w:r>
    </w:p>
    <w:p w14:paraId="4A1AC0D1">
      <w:pPr>
        <w:pStyle w:val="8"/>
        <w:tabs>
          <w:tab w:val="left" w:pos="466"/>
        </w:tabs>
        <w:spacing w:line="317" w:lineRule="exact"/>
        <w:ind w:left="465"/>
        <w:jc w:val="both"/>
        <w:rPr>
          <w:sz w:val="24"/>
          <w:szCs w:val="24"/>
        </w:rPr>
      </w:pPr>
      <w:r>
        <w:rPr>
          <w:sz w:val="24"/>
          <w:szCs w:val="24"/>
        </w:rPr>
        <w:t>-знание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нравственных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правовых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понятий,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правил,</w:t>
      </w:r>
    </w:p>
    <w:p w14:paraId="7F63F8E0">
      <w:pPr>
        <w:pStyle w:val="6"/>
        <w:ind w:left="297" w:right="917"/>
        <w:jc w:val="both"/>
        <w:rPr>
          <w:sz w:val="24"/>
          <w:szCs w:val="24"/>
        </w:rPr>
      </w:pPr>
      <w:r>
        <w:rPr>
          <w:sz w:val="24"/>
          <w:szCs w:val="24"/>
        </w:rPr>
        <w:t>понимание их роли как решающих регуляторов общественной жизни, умение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применять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нормы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анализу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оценке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реальных социальных</w:t>
      </w:r>
    </w:p>
    <w:p w14:paraId="394F993E">
      <w:pPr>
        <w:pStyle w:val="6"/>
        <w:ind w:left="297" w:right="1098"/>
        <w:jc w:val="both"/>
        <w:rPr>
          <w:sz w:val="24"/>
          <w:szCs w:val="24"/>
        </w:rPr>
      </w:pPr>
      <w:r>
        <w:rPr>
          <w:sz w:val="24"/>
          <w:szCs w:val="24"/>
        </w:rPr>
        <w:t>ситуаций, установка на необходимость руководствоваться этими нормами 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правилами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собственной повседневной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жизни;</w:t>
      </w:r>
    </w:p>
    <w:p w14:paraId="3DB6C0B5">
      <w:pPr>
        <w:pStyle w:val="8"/>
        <w:tabs>
          <w:tab w:val="left" w:pos="466"/>
        </w:tabs>
        <w:spacing w:before="1"/>
        <w:ind w:right="537"/>
        <w:jc w:val="both"/>
        <w:rPr>
          <w:sz w:val="24"/>
          <w:szCs w:val="24"/>
        </w:rPr>
      </w:pPr>
      <w:r>
        <w:rPr>
          <w:sz w:val="24"/>
          <w:szCs w:val="24"/>
        </w:rPr>
        <w:t>- приверженность гуманистическим и демократическим ценностям, патриотизму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гражданственности;</w:t>
      </w:r>
    </w:p>
    <w:p w14:paraId="270BA9C9">
      <w:pPr>
        <w:spacing w:line="321" w:lineRule="exact"/>
        <w:rPr>
          <w:sz w:val="24"/>
          <w:szCs w:val="24"/>
        </w:rPr>
        <w:sectPr>
          <w:pgSz w:w="11910" w:h="16840"/>
          <w:pgMar w:top="1040" w:right="380" w:bottom="280" w:left="980" w:header="720" w:footer="720" w:gutter="0"/>
          <w:cols w:space="720" w:num="1"/>
        </w:sectPr>
      </w:pPr>
    </w:p>
    <w:p w14:paraId="057D492F">
      <w:pPr>
        <w:pStyle w:val="8"/>
        <w:tabs>
          <w:tab w:val="left" w:pos="466"/>
        </w:tabs>
        <w:ind w:right="1373"/>
        <w:rPr>
          <w:sz w:val="24"/>
          <w:szCs w:val="24"/>
        </w:rPr>
      </w:pPr>
      <w:r>
        <w:rPr>
          <w:sz w:val="24"/>
          <w:szCs w:val="24"/>
        </w:rPr>
        <w:t>-знание особенностей труда как одного из основных видов 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этики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современном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обществе;</w:t>
      </w:r>
    </w:p>
    <w:p w14:paraId="326D364A">
      <w:pPr>
        <w:pStyle w:val="6"/>
        <w:spacing w:line="321" w:lineRule="exact"/>
        <w:ind w:left="297"/>
        <w:rPr>
          <w:sz w:val="24"/>
          <w:szCs w:val="24"/>
        </w:rPr>
      </w:pPr>
      <w:r>
        <w:rPr>
          <w:sz w:val="24"/>
          <w:szCs w:val="24"/>
        </w:rPr>
        <w:t>правовых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норм,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регулирующих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трудовую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несовершеннолетних;</w:t>
      </w:r>
    </w:p>
    <w:p w14:paraId="22C880CA">
      <w:pPr>
        <w:pStyle w:val="8"/>
        <w:tabs>
          <w:tab w:val="left" w:pos="466"/>
        </w:tabs>
        <w:ind w:left="465"/>
        <w:rPr>
          <w:sz w:val="24"/>
          <w:szCs w:val="24"/>
        </w:rPr>
      </w:pPr>
      <w:r>
        <w:rPr>
          <w:sz w:val="24"/>
          <w:szCs w:val="24"/>
        </w:rPr>
        <w:t>-понимание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значения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общества;</w:t>
      </w:r>
    </w:p>
    <w:p w14:paraId="010178F0">
      <w:pPr>
        <w:pStyle w:val="8"/>
        <w:tabs>
          <w:tab w:val="left" w:pos="466"/>
        </w:tabs>
        <w:spacing w:before="1"/>
        <w:ind w:right="902"/>
        <w:rPr>
          <w:sz w:val="24"/>
          <w:szCs w:val="24"/>
        </w:rPr>
      </w:pPr>
      <w:r>
        <w:rPr>
          <w:sz w:val="24"/>
          <w:szCs w:val="24"/>
        </w:rPr>
        <w:t>-понимание специфики познания мира средствами искусства в соотнесении с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способами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познания;</w:t>
      </w:r>
    </w:p>
    <w:p w14:paraId="30894177">
      <w:pPr>
        <w:pStyle w:val="8"/>
        <w:tabs>
          <w:tab w:val="left" w:pos="466"/>
        </w:tabs>
        <w:spacing w:line="322" w:lineRule="exact"/>
        <w:ind w:left="465"/>
        <w:rPr>
          <w:sz w:val="24"/>
          <w:szCs w:val="24"/>
        </w:rPr>
      </w:pPr>
      <w:r>
        <w:rPr>
          <w:sz w:val="24"/>
          <w:szCs w:val="24"/>
        </w:rPr>
        <w:t>-понимание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становлении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общества;</w:t>
      </w:r>
    </w:p>
    <w:p w14:paraId="1CA14781">
      <w:pPr>
        <w:pStyle w:val="8"/>
        <w:tabs>
          <w:tab w:val="left" w:pos="466"/>
        </w:tabs>
        <w:ind w:right="477"/>
        <w:rPr>
          <w:sz w:val="24"/>
          <w:szCs w:val="24"/>
        </w:rPr>
      </w:pPr>
      <w:r>
        <w:rPr>
          <w:sz w:val="24"/>
          <w:szCs w:val="24"/>
        </w:rPr>
        <w:t>-знание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определяющих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признаков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сравнении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видами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7240D399">
      <w:pPr>
        <w:pStyle w:val="8"/>
        <w:tabs>
          <w:tab w:val="left" w:pos="466"/>
        </w:tabs>
        <w:spacing w:line="319" w:lineRule="exact"/>
        <w:ind w:left="465"/>
        <w:rPr>
          <w:sz w:val="24"/>
          <w:szCs w:val="24"/>
        </w:rPr>
      </w:pPr>
      <w:r>
        <w:rPr>
          <w:sz w:val="24"/>
          <w:szCs w:val="24"/>
        </w:rPr>
        <w:t>-знакомство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отдельными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приемами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техниками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преодоления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конфликтов.</w:t>
      </w:r>
    </w:p>
    <w:p w14:paraId="3C0291D3">
      <w:pPr>
        <w:pStyle w:val="6"/>
        <w:spacing w:before="153"/>
        <w:ind w:left="297" w:right="490"/>
        <w:rPr>
          <w:sz w:val="24"/>
          <w:szCs w:val="24"/>
        </w:rPr>
      </w:pPr>
      <w:r>
        <w:rPr>
          <w:sz w:val="24"/>
          <w:szCs w:val="24"/>
        </w:rPr>
        <w:t>Ценностные ориентиры, основанные на идеях патриотизма, любви и уважения к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Отечеству; 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отношении 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человеку,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его правам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 свободам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как 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высшей</w:t>
      </w:r>
    </w:p>
    <w:p w14:paraId="49A129D6">
      <w:pPr>
        <w:pStyle w:val="6"/>
        <w:spacing w:line="321" w:lineRule="exact"/>
        <w:ind w:left="297"/>
        <w:rPr>
          <w:sz w:val="24"/>
          <w:szCs w:val="24"/>
        </w:rPr>
      </w:pPr>
      <w:r>
        <w:rPr>
          <w:sz w:val="24"/>
          <w:szCs w:val="24"/>
        </w:rPr>
        <w:t>ценности;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стремлении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укреплению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исторически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сложившегося</w:t>
      </w:r>
    </w:p>
    <w:p w14:paraId="46CEDCF2">
      <w:pPr>
        <w:pStyle w:val="6"/>
        <w:spacing w:line="242" w:lineRule="auto"/>
        <w:ind w:left="297"/>
        <w:rPr>
          <w:sz w:val="24"/>
          <w:szCs w:val="24"/>
        </w:rPr>
      </w:pPr>
      <w:r>
        <w:rPr>
          <w:sz w:val="24"/>
          <w:szCs w:val="24"/>
        </w:rPr>
        <w:t>государственного единства; на признании равноправия народов, единства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разнообразных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культур;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убежденности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важности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общества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</w:p>
    <w:p w14:paraId="08FF0077">
      <w:pPr>
        <w:pStyle w:val="6"/>
        <w:ind w:left="297" w:right="844"/>
        <w:rPr>
          <w:sz w:val="24"/>
          <w:szCs w:val="24"/>
        </w:rPr>
      </w:pPr>
      <w:r>
        <w:rPr>
          <w:sz w:val="24"/>
          <w:szCs w:val="24"/>
        </w:rPr>
        <w:t>семейных традиций; на осознании необходимости поддержания гражданского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мира</w:t>
      </w:r>
    </w:p>
    <w:p w14:paraId="39C192D2">
      <w:pPr>
        <w:pStyle w:val="6"/>
        <w:spacing w:before="11"/>
        <w:rPr>
          <w:sz w:val="24"/>
          <w:szCs w:val="24"/>
        </w:rPr>
      </w:pPr>
    </w:p>
    <w:p w14:paraId="522A67F7">
      <w:pPr>
        <w:pStyle w:val="3"/>
        <w:ind w:left="297"/>
        <w:jc w:val="left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занятий.</w:t>
      </w:r>
    </w:p>
    <w:p w14:paraId="3FE35B3A">
      <w:pPr>
        <w:pStyle w:val="6"/>
        <w:spacing w:line="319" w:lineRule="exact"/>
        <w:ind w:left="297"/>
        <w:rPr>
          <w:sz w:val="24"/>
          <w:szCs w:val="24"/>
        </w:rPr>
      </w:pPr>
      <w:r>
        <w:rPr>
          <w:sz w:val="24"/>
          <w:szCs w:val="24"/>
        </w:rPr>
        <w:t>Основной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формой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урок:</w:t>
      </w:r>
    </w:p>
    <w:p w14:paraId="102F9A83">
      <w:pPr>
        <w:pStyle w:val="6"/>
        <w:spacing w:before="10"/>
        <w:rPr>
          <w:sz w:val="24"/>
          <w:szCs w:val="24"/>
        </w:rPr>
      </w:pPr>
    </w:p>
    <w:p w14:paraId="0D475049">
      <w:pPr>
        <w:pStyle w:val="8"/>
        <w:numPr>
          <w:ilvl w:val="1"/>
          <w:numId w:val="2"/>
        </w:numPr>
        <w:tabs>
          <w:tab w:val="left" w:pos="1077"/>
          <w:tab w:val="left" w:pos="1078"/>
        </w:tabs>
        <w:ind w:hanging="361"/>
        <w:rPr>
          <w:sz w:val="24"/>
          <w:szCs w:val="24"/>
        </w:rPr>
      </w:pPr>
      <w:r>
        <w:rPr>
          <w:sz w:val="24"/>
          <w:szCs w:val="24"/>
        </w:rPr>
        <w:t>уроки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усвоения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информации;</w:t>
      </w:r>
    </w:p>
    <w:p w14:paraId="03DFB8F2">
      <w:pPr>
        <w:pStyle w:val="8"/>
        <w:numPr>
          <w:ilvl w:val="1"/>
          <w:numId w:val="2"/>
        </w:numPr>
        <w:tabs>
          <w:tab w:val="left" w:pos="1077"/>
          <w:tab w:val="left" w:pos="1078"/>
        </w:tabs>
        <w:ind w:hanging="361"/>
        <w:rPr>
          <w:sz w:val="24"/>
          <w:szCs w:val="24"/>
        </w:rPr>
      </w:pPr>
      <w:r>
        <w:rPr>
          <w:sz w:val="24"/>
          <w:szCs w:val="24"/>
        </w:rPr>
        <w:t>уроки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практических заданий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формате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ОГЭ;</w:t>
      </w:r>
    </w:p>
    <w:p w14:paraId="38C6C6C6">
      <w:pPr>
        <w:pStyle w:val="8"/>
        <w:numPr>
          <w:ilvl w:val="1"/>
          <w:numId w:val="2"/>
        </w:numPr>
        <w:tabs>
          <w:tab w:val="left" w:pos="1077"/>
          <w:tab w:val="left" w:pos="1078"/>
        </w:tabs>
        <w:ind w:hanging="361"/>
        <w:rPr>
          <w:sz w:val="24"/>
          <w:szCs w:val="24"/>
        </w:rPr>
      </w:pPr>
      <w:r>
        <w:rPr>
          <w:sz w:val="24"/>
          <w:szCs w:val="24"/>
        </w:rPr>
        <w:t>уроки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обобщения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систематизации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знаний,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навыков;</w:t>
      </w:r>
    </w:p>
    <w:p w14:paraId="3CC46FDF">
      <w:pPr>
        <w:pStyle w:val="6"/>
        <w:spacing w:before="10"/>
        <w:rPr>
          <w:sz w:val="24"/>
          <w:szCs w:val="24"/>
        </w:rPr>
      </w:pPr>
    </w:p>
    <w:p w14:paraId="5704A4F6">
      <w:pPr>
        <w:pStyle w:val="6"/>
        <w:ind w:left="297" w:right="1069"/>
        <w:rPr>
          <w:sz w:val="24"/>
          <w:szCs w:val="24"/>
        </w:rPr>
      </w:pPr>
      <w:r>
        <w:rPr>
          <w:sz w:val="24"/>
          <w:szCs w:val="24"/>
        </w:rPr>
        <w:t>В программе предусмотрены такие виды учебных занятий как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лекции,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семинарские занятия,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работы.</w:t>
      </w:r>
    </w:p>
    <w:p w14:paraId="6839613C">
      <w:pPr>
        <w:pStyle w:val="6"/>
        <w:rPr>
          <w:sz w:val="24"/>
          <w:szCs w:val="24"/>
        </w:rPr>
      </w:pPr>
    </w:p>
    <w:p w14:paraId="7C541BE7">
      <w:pPr>
        <w:pStyle w:val="6"/>
        <w:spacing w:before="6"/>
        <w:rPr>
          <w:sz w:val="24"/>
          <w:szCs w:val="24"/>
        </w:rPr>
      </w:pPr>
    </w:p>
    <w:p w14:paraId="41BF5658">
      <w:pPr>
        <w:spacing w:before="1"/>
        <w:ind w:left="297"/>
        <w:rPr>
          <w:b/>
          <w:sz w:val="24"/>
          <w:szCs w:val="24"/>
        </w:rPr>
      </w:pPr>
      <w:r>
        <w:rPr>
          <w:b/>
          <w:sz w:val="24"/>
          <w:szCs w:val="24"/>
        </w:rPr>
        <w:t>Основное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содержание</w:t>
      </w:r>
      <w:r>
        <w:rPr>
          <w:b/>
          <w:spacing w:val="70"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учебного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процесса</w:t>
      </w:r>
    </w:p>
    <w:p w14:paraId="64603752">
      <w:pPr>
        <w:pStyle w:val="3"/>
        <w:jc w:val="left"/>
        <w:rPr>
          <w:sz w:val="24"/>
          <w:szCs w:val="24"/>
        </w:rPr>
      </w:pPr>
      <w:r>
        <w:rPr>
          <w:sz w:val="24"/>
          <w:szCs w:val="24"/>
        </w:rPr>
        <w:t>Общество</w:t>
      </w:r>
    </w:p>
    <w:p w14:paraId="5A373E52">
      <w:pPr>
        <w:pStyle w:val="6"/>
        <w:ind w:left="297" w:right="467"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Общество как форма жизнедеятельности людей. Взаимосвязь общества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природы. Развитие общества. </w:t>
      </w:r>
      <w:r>
        <w:rPr>
          <w:i/>
          <w:sz w:val="24"/>
          <w:szCs w:val="24"/>
        </w:rPr>
        <w:t xml:space="preserve">Общественный прогресс. </w:t>
      </w:r>
      <w:r>
        <w:rPr>
          <w:sz w:val="24"/>
          <w:szCs w:val="24"/>
        </w:rPr>
        <w:t>Основные сферы 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 и их взаимодействие. Типы обществ. Усиление взаимосвязей стран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Глобальные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Опасность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международного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терроризма.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Экологический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кризис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пути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разрешения.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Современные средства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влияние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нашу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жизнь. Современное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общество,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особенности 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развития.</w:t>
      </w:r>
    </w:p>
    <w:p w14:paraId="145EC175">
      <w:pPr>
        <w:pStyle w:val="3"/>
        <w:spacing w:before="1"/>
        <w:rPr>
          <w:sz w:val="24"/>
          <w:szCs w:val="24"/>
        </w:rPr>
      </w:pPr>
      <w:r>
        <w:rPr>
          <w:sz w:val="24"/>
          <w:szCs w:val="24"/>
        </w:rPr>
        <w:t>Социальные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нормы</w:t>
      </w:r>
    </w:p>
    <w:p w14:paraId="12306E0A">
      <w:pPr>
        <w:pStyle w:val="6"/>
        <w:ind w:left="297" w:right="465"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Социальные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регуляторы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обществе.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Общественные нравы, традиции и обычаи. </w:t>
      </w:r>
      <w:r>
        <w:rPr>
          <w:sz w:val="24"/>
          <w:szCs w:val="24"/>
        </w:rPr>
        <w:t>Как усваиваются социальные нормы.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Общественные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Гражданственность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патриотизм.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многообразия. Мораль,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принципы.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Нравственность.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Моральные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морали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общества.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Золотое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Гуманизм.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зло.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Совесть.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Моральная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 и государства. Основные признаки права. Право и мораль: общее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различия. Социализация личности. </w:t>
      </w:r>
      <w:r>
        <w:rPr>
          <w:i/>
          <w:sz w:val="24"/>
          <w:szCs w:val="24"/>
        </w:rPr>
        <w:t>Особенности социализации в подростковом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возрасте. </w:t>
      </w:r>
      <w:r>
        <w:rPr>
          <w:sz w:val="24"/>
          <w:szCs w:val="24"/>
        </w:rPr>
        <w:t>Отклоняющееся поведение. Опасность наркомании и алкоголизма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 и общества. Социальный контроль. Социальная значимость здорового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жизни.</w:t>
      </w:r>
    </w:p>
    <w:p w14:paraId="66FA2283">
      <w:pPr>
        <w:jc w:val="both"/>
        <w:rPr>
          <w:sz w:val="24"/>
          <w:szCs w:val="24"/>
        </w:rPr>
        <w:sectPr>
          <w:pgSz w:w="11910" w:h="16840"/>
          <w:pgMar w:top="1040" w:right="380" w:bottom="280" w:left="980" w:header="720" w:footer="720" w:gutter="0"/>
          <w:cols w:space="720" w:num="1"/>
        </w:sectPr>
      </w:pPr>
    </w:p>
    <w:p w14:paraId="250AF43A">
      <w:pPr>
        <w:pStyle w:val="3"/>
        <w:spacing w:before="3"/>
        <w:rPr>
          <w:sz w:val="24"/>
          <w:szCs w:val="24"/>
        </w:rPr>
      </w:pPr>
      <w:r>
        <w:rPr>
          <w:sz w:val="24"/>
          <w:szCs w:val="24"/>
        </w:rPr>
        <w:t>Сфера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духовной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</w:p>
    <w:p w14:paraId="3048197B">
      <w:pPr>
        <w:ind w:left="297" w:right="464" w:firstLine="708"/>
        <w:jc w:val="both"/>
        <w:rPr>
          <w:i/>
          <w:sz w:val="24"/>
          <w:szCs w:val="24"/>
        </w:rPr>
      </w:pPr>
      <w:r>
        <w:rPr>
          <w:sz w:val="24"/>
          <w:szCs w:val="24"/>
        </w:rPr>
        <w:t>Культура,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многообразие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современного общества. </w:t>
      </w:r>
      <w:r>
        <w:rPr>
          <w:i/>
          <w:sz w:val="24"/>
          <w:szCs w:val="24"/>
        </w:rPr>
        <w:t>Научно-технический прогресс в современном обществе.</w:t>
      </w:r>
      <w:r>
        <w:rPr>
          <w:i/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России. Образование,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значимость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Государственная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итоговая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аттестация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Самообразование. Религия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форма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культуры.</w:t>
      </w:r>
      <w:r>
        <w:rPr>
          <w:spacing w:val="25"/>
          <w:sz w:val="24"/>
          <w:szCs w:val="24"/>
        </w:rPr>
        <w:t xml:space="preserve"> </w:t>
      </w:r>
      <w:r>
        <w:rPr>
          <w:i/>
          <w:sz w:val="24"/>
          <w:szCs w:val="24"/>
        </w:rPr>
        <w:t>Мировые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z w:val="24"/>
          <w:szCs w:val="24"/>
        </w:rPr>
        <w:t>религии.</w:t>
      </w:r>
      <w:r>
        <w:rPr>
          <w:i/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религии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 жизни общества. Свобода совести. Искусство как элемент духовной 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общества.</w:t>
      </w:r>
      <w:r>
        <w:rPr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Влияние искусства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на развитие личности.</w:t>
      </w:r>
    </w:p>
    <w:p w14:paraId="5906574D">
      <w:pPr>
        <w:pStyle w:val="3"/>
        <w:spacing w:before="1" w:line="320" w:lineRule="exact"/>
        <w:rPr>
          <w:sz w:val="24"/>
          <w:szCs w:val="24"/>
        </w:rPr>
      </w:pPr>
      <w:r>
        <w:rPr>
          <w:sz w:val="24"/>
          <w:szCs w:val="24"/>
        </w:rPr>
        <w:t>Социальная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сфера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общества</w:t>
      </w:r>
    </w:p>
    <w:p w14:paraId="63501A15">
      <w:pPr>
        <w:pStyle w:val="6"/>
        <w:ind w:left="297" w:right="464"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Социальная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структура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Социальный статус личности. Социальные роли. Основные социальные роли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подростковом возрасте. Социальная мобильность. Семья и семейные отношения.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Функции семьи. Семейные ценности и традиции. Основные роли членов семьи.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Досуг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семьи.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конфликты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разрешения.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Этнос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нация.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Национальное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самосознание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нациями.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многонациональное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государство.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Социальная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политика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Российского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государства.</w:t>
      </w:r>
    </w:p>
    <w:p w14:paraId="1305942A">
      <w:pPr>
        <w:pStyle w:val="3"/>
        <w:spacing w:before="5"/>
        <w:rPr>
          <w:sz w:val="24"/>
          <w:szCs w:val="24"/>
        </w:rPr>
      </w:pPr>
      <w:r>
        <w:rPr>
          <w:sz w:val="24"/>
          <w:szCs w:val="24"/>
        </w:rPr>
        <w:t>Политическая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сфера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общества</w:t>
      </w:r>
    </w:p>
    <w:p w14:paraId="5811BE63">
      <w:pPr>
        <w:pStyle w:val="6"/>
        <w:ind w:left="297" w:right="463" w:firstLine="708"/>
        <w:jc w:val="both"/>
        <w:rPr>
          <w:i/>
          <w:sz w:val="24"/>
          <w:szCs w:val="24"/>
        </w:rPr>
      </w:pPr>
      <w:r>
        <w:rPr>
          <w:sz w:val="24"/>
          <w:szCs w:val="24"/>
        </w:rPr>
        <w:t>Политика и власть. Роль политики в 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общества. Государство, 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существенные признаки. Функции государства. Внутренняя и внешняя политика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правления.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государственно-территориального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устройства.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режим.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Демократия,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референдумы.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Разделение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властей.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Опасность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экстремизма.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партии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общество.</w:t>
      </w:r>
      <w:r>
        <w:rPr>
          <w:spacing w:val="-67"/>
          <w:sz w:val="24"/>
          <w:szCs w:val="24"/>
        </w:rPr>
        <w:t xml:space="preserve"> </w:t>
      </w:r>
      <w:r>
        <w:rPr>
          <w:i/>
          <w:sz w:val="24"/>
          <w:szCs w:val="24"/>
        </w:rPr>
        <w:t>Правовое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государство.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самоуправление.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Межгосударственные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отношения.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Межгосударственные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конфликты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и способы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их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разрешения.</w:t>
      </w:r>
    </w:p>
    <w:p w14:paraId="3BC1BF78">
      <w:pPr>
        <w:pStyle w:val="3"/>
        <w:spacing w:before="1"/>
        <w:rPr>
          <w:sz w:val="24"/>
          <w:szCs w:val="24"/>
        </w:rPr>
      </w:pPr>
      <w:r>
        <w:rPr>
          <w:sz w:val="24"/>
          <w:szCs w:val="24"/>
        </w:rPr>
        <w:t>Гражданин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государство</w:t>
      </w:r>
    </w:p>
    <w:p w14:paraId="12DB40D4">
      <w:pPr>
        <w:pStyle w:val="6"/>
        <w:ind w:left="297" w:right="464"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Наше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Конституция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закон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государства.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Конституционные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основы государственного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символы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федеративное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государство.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Субъекты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федерации. Органы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Президент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Собрание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Правительство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Судебная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Правоохранительные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Конституционные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свободы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Конституционные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обязанности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гражданина Российской Федерации. Взаимоотношения органов государственной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власти и граждан. Механизмы реализации и защиты прав и свобод человека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РФ. </w:t>
      </w:r>
      <w:r>
        <w:rPr>
          <w:i/>
          <w:sz w:val="24"/>
          <w:szCs w:val="24"/>
        </w:rPr>
        <w:t>Основные международные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документы 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правах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человека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правах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ребенка.</w:t>
      </w:r>
    </w:p>
    <w:p w14:paraId="0052BD84">
      <w:pPr>
        <w:jc w:val="both"/>
        <w:rPr>
          <w:sz w:val="24"/>
          <w:szCs w:val="24"/>
        </w:rPr>
      </w:pPr>
    </w:p>
    <w:p w14:paraId="013D22C9">
      <w:pPr>
        <w:pStyle w:val="3"/>
        <w:spacing w:before="6" w:line="321" w:lineRule="exact"/>
        <w:rPr>
          <w:sz w:val="24"/>
          <w:szCs w:val="24"/>
        </w:rPr>
      </w:pPr>
      <w:r>
        <w:rPr>
          <w:sz w:val="24"/>
          <w:szCs w:val="24"/>
        </w:rPr>
        <w:t>Основы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российского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законодательства</w:t>
      </w:r>
    </w:p>
    <w:p w14:paraId="216C247B">
      <w:pPr>
        <w:pStyle w:val="6"/>
        <w:ind w:left="297" w:right="463" w:firstLine="708"/>
        <w:jc w:val="both"/>
        <w:rPr>
          <w:i/>
          <w:sz w:val="24"/>
          <w:szCs w:val="24"/>
        </w:rPr>
      </w:pPr>
      <w:r>
        <w:rPr>
          <w:sz w:val="24"/>
          <w:szCs w:val="24"/>
        </w:rPr>
        <w:t>Система российского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законодательства. Источники права. Нормативный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акт. Правоотношения. Правоспособность 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дееспособность. Признаки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правонарушений.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юридической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Презумпция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невиновности.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правоотношения.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Основные виды гражданско-правовых договоров. Право собственности. Права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потребителей, защита прав потребителей. Способы защиты гражданских прав.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 на труд и трудовые правоотношения. Трудовой договор и его значение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регулировании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защитой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государства. Права и обязанности детей и родителей. Защита интересов и прав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оставшихся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попечения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правонарушения.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административного наказания. Уголовное право, основные понятия и принципы.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преступлений.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статуса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несовершеннолетнего. Права ребенка и их защита. Дееспособность малолетних.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Дееспособность несовершеннолетних в возрасте от 14 до 18 лет. 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регулирования труда работников в возрасте до 18 лет. Правовое регулирование 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уголовной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наказания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несовершеннолетних. </w:t>
      </w:r>
      <w:r>
        <w:rPr>
          <w:i/>
          <w:sz w:val="24"/>
          <w:szCs w:val="24"/>
        </w:rPr>
        <w:t>Международное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гу0манитарное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право.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Международно-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правовая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защита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жертв вооруженных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конфликтов.</w:t>
      </w:r>
    </w:p>
    <w:p w14:paraId="4CC05205">
      <w:pPr>
        <w:jc w:val="both"/>
        <w:rPr>
          <w:sz w:val="24"/>
          <w:szCs w:val="24"/>
        </w:rPr>
        <w:sectPr>
          <w:pgSz w:w="11910" w:h="16840"/>
          <w:pgMar w:top="1040" w:right="380" w:bottom="280" w:left="980" w:header="720" w:footer="720" w:gutter="0"/>
          <w:cols w:space="720" w:num="1"/>
        </w:sectPr>
      </w:pPr>
    </w:p>
    <w:p w14:paraId="091765FB">
      <w:pPr>
        <w:pStyle w:val="3"/>
        <w:spacing w:before="2" w:line="321" w:lineRule="exact"/>
        <w:jc w:val="left"/>
        <w:rPr>
          <w:sz w:val="24"/>
          <w:szCs w:val="24"/>
        </w:rPr>
      </w:pPr>
      <w:r>
        <w:rPr>
          <w:sz w:val="24"/>
          <w:szCs w:val="24"/>
        </w:rPr>
        <w:t>Экономика</w:t>
      </w:r>
    </w:p>
    <w:p w14:paraId="61B011B1">
      <w:pPr>
        <w:pStyle w:val="6"/>
        <w:ind w:left="297" w:right="463"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Понятие экономики. Роль экономики в жизни общества. Товары и услуги.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Ресурсы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ограниченность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ресурсов.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Производство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экономики.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Распределение.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Обмен.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Потребление.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Факторы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производства.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Производительность труда. Разделение труда и специализация. Собственность.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Торговля и ее формы. Реклама. Деньги и их функции. Инфляция, ее последствия.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Типы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экономических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Рынок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рыночный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механизм.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Предпринимательская деятельность. Издержки, выручка, прибыль. </w:t>
      </w:r>
      <w:r>
        <w:rPr>
          <w:i/>
          <w:sz w:val="24"/>
          <w:szCs w:val="24"/>
        </w:rPr>
        <w:t>Виды рынков.</w:t>
      </w:r>
      <w:r>
        <w:rPr>
          <w:i/>
          <w:spacing w:val="-67"/>
          <w:sz w:val="24"/>
          <w:szCs w:val="24"/>
        </w:rPr>
        <w:t xml:space="preserve"> </w:t>
      </w:r>
      <w:r>
        <w:rPr>
          <w:i/>
          <w:sz w:val="24"/>
          <w:szCs w:val="24"/>
        </w:rPr>
        <w:t>Рынок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капиталов.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Рынок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Выбор профессии. Заработная плата и стимулирование труда. Роль государства 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экономике.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Экономические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бюджет.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Налоги: система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налогов,</w:t>
      </w:r>
      <w:r>
        <w:rPr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функции,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налоговые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системы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разных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эпох</w:t>
      </w:r>
      <w:r>
        <w:rPr>
          <w:sz w:val="24"/>
          <w:szCs w:val="24"/>
        </w:rPr>
        <w:t>.</w:t>
      </w:r>
    </w:p>
    <w:p w14:paraId="3AA3A664">
      <w:pPr>
        <w:pStyle w:val="6"/>
        <w:ind w:left="297" w:right="465" w:firstLine="708"/>
        <w:jc w:val="both"/>
        <w:rPr>
          <w:sz w:val="24"/>
          <w:szCs w:val="24"/>
        </w:rPr>
      </w:pPr>
      <w:r>
        <w:rPr>
          <w:sz w:val="24"/>
          <w:szCs w:val="24"/>
        </w:rPr>
        <w:t>Банковские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предоставляемые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гражданам: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депозит,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кредит,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платежная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карта,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электронные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деньги,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денежный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перевод,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обмен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валюты.</w:t>
      </w:r>
    </w:p>
    <w:p w14:paraId="3333242B">
      <w:pPr>
        <w:jc w:val="both"/>
        <w:rPr>
          <w:sz w:val="24"/>
          <w:szCs w:val="24"/>
        </w:rPr>
      </w:pPr>
    </w:p>
    <w:p w14:paraId="4BFF574B">
      <w:pPr>
        <w:pStyle w:val="6"/>
        <w:spacing w:before="67"/>
        <w:ind w:left="297" w:right="464"/>
        <w:jc w:val="both"/>
        <w:rPr>
          <w:sz w:val="24"/>
          <w:szCs w:val="24"/>
        </w:rPr>
      </w:pPr>
      <w:r>
        <w:rPr>
          <w:sz w:val="24"/>
          <w:szCs w:val="24"/>
        </w:rPr>
        <w:t>Налогообложение граждан. Защита от финансовых махинаций. Экономические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функции домохозяйства. Потребление домашних хозяйств. Семейный бюджет.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Источники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доходов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расходов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семьи.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Инфляция.</w:t>
      </w:r>
    </w:p>
    <w:p w14:paraId="1DC4B1A3">
      <w:pPr>
        <w:jc w:val="both"/>
        <w:rPr>
          <w:sz w:val="24"/>
          <w:szCs w:val="24"/>
        </w:rPr>
        <w:sectPr>
          <w:pgSz w:w="11910" w:h="16840"/>
          <w:pgMar w:top="1040" w:right="380" w:bottom="280" w:left="980" w:header="720" w:footer="720" w:gutter="0"/>
          <w:cols w:space="720" w:num="1"/>
        </w:sectPr>
      </w:pPr>
    </w:p>
    <w:p w14:paraId="1DDF8871">
      <w:pPr>
        <w:pStyle w:val="6"/>
        <w:spacing w:before="6"/>
        <w:rPr>
          <w:sz w:val="24"/>
          <w:szCs w:val="24"/>
        </w:rPr>
      </w:pPr>
    </w:p>
    <w:p w14:paraId="238222CE">
      <w:pPr>
        <w:pStyle w:val="3"/>
        <w:spacing w:after="2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Тематическое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</w:p>
    <w:tbl>
      <w:tblPr>
        <w:tblStyle w:val="7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8718"/>
        <w:gridCol w:w="789"/>
      </w:tblGrid>
      <w:tr w14:paraId="0FABC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92" w:type="dxa"/>
            <w:vMerge w:val="restart"/>
          </w:tcPr>
          <w:p w14:paraId="527E04D0">
            <w:pPr>
              <w:pStyle w:val="9"/>
              <w:spacing w:line="273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718" w:type="dxa"/>
            <w:vMerge w:val="restart"/>
          </w:tcPr>
          <w:p w14:paraId="478B8072">
            <w:pPr>
              <w:pStyle w:val="9"/>
              <w:spacing w:before="273" w:line="397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789" w:type="dxa"/>
          </w:tcPr>
          <w:p w14:paraId="4DCB69EF">
            <w:pPr>
              <w:pStyle w:val="9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14:paraId="53372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2" w:type="dxa"/>
            <w:vMerge w:val="continue"/>
            <w:tcBorders>
              <w:top w:val="nil"/>
            </w:tcBorders>
          </w:tcPr>
          <w:p w14:paraId="4CA985AC">
            <w:pPr>
              <w:rPr>
                <w:sz w:val="24"/>
                <w:szCs w:val="24"/>
              </w:rPr>
            </w:pPr>
          </w:p>
        </w:tc>
        <w:tc>
          <w:tcPr>
            <w:tcW w:w="8718" w:type="dxa"/>
            <w:vMerge w:val="continue"/>
            <w:tcBorders>
              <w:top w:val="nil"/>
            </w:tcBorders>
          </w:tcPr>
          <w:p w14:paraId="1E79F17A">
            <w:pPr>
              <w:rPr>
                <w:sz w:val="24"/>
                <w:szCs w:val="24"/>
              </w:rPr>
            </w:pPr>
          </w:p>
        </w:tc>
        <w:tc>
          <w:tcPr>
            <w:tcW w:w="789" w:type="dxa"/>
          </w:tcPr>
          <w:p w14:paraId="47318E91">
            <w:pPr>
              <w:pStyle w:val="9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</w:t>
            </w:r>
          </w:p>
        </w:tc>
      </w:tr>
      <w:tr w14:paraId="34178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792" w:type="dxa"/>
          </w:tcPr>
          <w:p w14:paraId="05196AA1">
            <w:pPr>
              <w:pStyle w:val="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18" w:type="dxa"/>
          </w:tcPr>
          <w:p w14:paraId="3B1C6733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Входной контроль</w:t>
            </w:r>
          </w:p>
        </w:tc>
        <w:tc>
          <w:tcPr>
            <w:tcW w:w="789" w:type="dxa"/>
          </w:tcPr>
          <w:p w14:paraId="4BAFD8A8">
            <w:pPr>
              <w:pStyle w:val="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0967C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792" w:type="dxa"/>
          </w:tcPr>
          <w:p w14:paraId="0608F011">
            <w:pPr>
              <w:pStyle w:val="9"/>
              <w:spacing w:line="23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18" w:type="dxa"/>
          </w:tcPr>
          <w:p w14:paraId="1FEE5D39">
            <w:pPr>
              <w:pStyle w:val="9"/>
              <w:spacing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экзаменационной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обществознанию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форме ОГЭ</w:t>
            </w:r>
          </w:p>
        </w:tc>
        <w:tc>
          <w:tcPr>
            <w:tcW w:w="789" w:type="dxa"/>
          </w:tcPr>
          <w:p w14:paraId="167B0B28">
            <w:pPr>
              <w:pStyle w:val="9"/>
              <w:spacing w:line="234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54A8D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792" w:type="dxa"/>
          </w:tcPr>
          <w:p w14:paraId="6C5FCFFB">
            <w:pPr>
              <w:pStyle w:val="9"/>
              <w:spacing w:line="23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18" w:type="dxa"/>
          </w:tcPr>
          <w:p w14:paraId="32BAB244">
            <w:pPr>
              <w:pStyle w:val="9"/>
              <w:spacing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политики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</w:t>
            </w:r>
          </w:p>
        </w:tc>
        <w:tc>
          <w:tcPr>
            <w:tcW w:w="789" w:type="dxa"/>
          </w:tcPr>
          <w:p w14:paraId="3F55ABB3">
            <w:pPr>
              <w:pStyle w:val="9"/>
              <w:spacing w:line="234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12A71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792" w:type="dxa"/>
          </w:tcPr>
          <w:p w14:paraId="6CAA1DE9">
            <w:pPr>
              <w:pStyle w:val="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18" w:type="dxa"/>
          </w:tcPr>
          <w:p w14:paraId="554A6263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государства. Составление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схемы</w:t>
            </w:r>
          </w:p>
        </w:tc>
        <w:tc>
          <w:tcPr>
            <w:tcW w:w="789" w:type="dxa"/>
          </w:tcPr>
          <w:p w14:paraId="21AD5BCA">
            <w:pPr>
              <w:pStyle w:val="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24DF4A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792" w:type="dxa"/>
          </w:tcPr>
          <w:p w14:paraId="2F15DB60">
            <w:pPr>
              <w:pStyle w:val="9"/>
              <w:spacing w:line="247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18" w:type="dxa"/>
          </w:tcPr>
          <w:p w14:paraId="748DCD49">
            <w:pPr>
              <w:pStyle w:val="9"/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правления</w:t>
            </w:r>
          </w:p>
        </w:tc>
        <w:tc>
          <w:tcPr>
            <w:tcW w:w="789" w:type="dxa"/>
          </w:tcPr>
          <w:p w14:paraId="7F095A6F">
            <w:pPr>
              <w:pStyle w:val="9"/>
              <w:spacing w:line="247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0FE48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792" w:type="dxa"/>
          </w:tcPr>
          <w:p w14:paraId="2533A261">
            <w:pPr>
              <w:pStyle w:val="9"/>
              <w:spacing w:line="247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18" w:type="dxa"/>
          </w:tcPr>
          <w:p w14:paraId="48E9349C">
            <w:pPr>
              <w:pStyle w:val="9"/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режимы</w:t>
            </w:r>
          </w:p>
        </w:tc>
        <w:tc>
          <w:tcPr>
            <w:tcW w:w="789" w:type="dxa"/>
          </w:tcPr>
          <w:p w14:paraId="3594288D">
            <w:pPr>
              <w:pStyle w:val="9"/>
              <w:spacing w:line="247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23756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792" w:type="dxa"/>
          </w:tcPr>
          <w:p w14:paraId="4D3FA614">
            <w:pPr>
              <w:pStyle w:val="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718" w:type="dxa"/>
          </w:tcPr>
          <w:p w14:paraId="1DD32755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Территориальное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устройство</w:t>
            </w:r>
          </w:p>
        </w:tc>
        <w:tc>
          <w:tcPr>
            <w:tcW w:w="789" w:type="dxa"/>
          </w:tcPr>
          <w:p w14:paraId="4898A818">
            <w:pPr>
              <w:pStyle w:val="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6B82C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792" w:type="dxa"/>
            <w:tcBorders>
              <w:bottom w:val="single" w:color="000000" w:sz="6" w:space="0"/>
            </w:tcBorders>
          </w:tcPr>
          <w:p w14:paraId="6B0007BC">
            <w:pPr>
              <w:pStyle w:val="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718" w:type="dxa"/>
            <w:tcBorders>
              <w:bottom w:val="single" w:color="000000" w:sz="6" w:space="0"/>
            </w:tcBorders>
          </w:tcPr>
          <w:p w14:paraId="7B359ED8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тренинг</w:t>
            </w:r>
          </w:p>
        </w:tc>
        <w:tc>
          <w:tcPr>
            <w:tcW w:w="789" w:type="dxa"/>
            <w:tcBorders>
              <w:bottom w:val="single" w:color="000000" w:sz="6" w:space="0"/>
            </w:tcBorders>
          </w:tcPr>
          <w:p w14:paraId="531BC5DE">
            <w:pPr>
              <w:pStyle w:val="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74F93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792" w:type="dxa"/>
            <w:tcBorders>
              <w:top w:val="single" w:color="000000" w:sz="6" w:space="0"/>
            </w:tcBorders>
          </w:tcPr>
          <w:p w14:paraId="1392720C">
            <w:pPr>
              <w:pStyle w:val="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718" w:type="dxa"/>
            <w:tcBorders>
              <w:top w:val="single" w:color="000000" w:sz="6" w:space="0"/>
            </w:tcBorders>
          </w:tcPr>
          <w:p w14:paraId="742DE03E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тренинг</w:t>
            </w:r>
          </w:p>
        </w:tc>
        <w:tc>
          <w:tcPr>
            <w:tcW w:w="789" w:type="dxa"/>
            <w:tcBorders>
              <w:top w:val="single" w:color="000000" w:sz="6" w:space="0"/>
            </w:tcBorders>
          </w:tcPr>
          <w:p w14:paraId="1F0098F8">
            <w:pPr>
              <w:pStyle w:val="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35E92C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792" w:type="dxa"/>
          </w:tcPr>
          <w:p w14:paraId="1701A292">
            <w:pPr>
              <w:pStyle w:val="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718" w:type="dxa"/>
          </w:tcPr>
          <w:p w14:paraId="34C6751C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гражданское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общество</w:t>
            </w:r>
          </w:p>
        </w:tc>
        <w:tc>
          <w:tcPr>
            <w:tcW w:w="789" w:type="dxa"/>
          </w:tcPr>
          <w:p w14:paraId="3C87843F">
            <w:pPr>
              <w:pStyle w:val="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76B52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792" w:type="dxa"/>
          </w:tcPr>
          <w:p w14:paraId="4D6C1605">
            <w:pPr>
              <w:pStyle w:val="9"/>
              <w:spacing w:line="23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718" w:type="dxa"/>
          </w:tcPr>
          <w:p w14:paraId="4695ACEF">
            <w:pPr>
              <w:pStyle w:val="9"/>
              <w:spacing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властей</w:t>
            </w:r>
          </w:p>
        </w:tc>
        <w:tc>
          <w:tcPr>
            <w:tcW w:w="789" w:type="dxa"/>
          </w:tcPr>
          <w:p w14:paraId="771834F9">
            <w:pPr>
              <w:pStyle w:val="9"/>
              <w:spacing w:line="234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42873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792" w:type="dxa"/>
          </w:tcPr>
          <w:p w14:paraId="1DB56B8B">
            <w:pPr>
              <w:pStyle w:val="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718" w:type="dxa"/>
          </w:tcPr>
          <w:p w14:paraId="53EB8398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Полномочия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власти</w:t>
            </w:r>
          </w:p>
        </w:tc>
        <w:tc>
          <w:tcPr>
            <w:tcW w:w="789" w:type="dxa"/>
          </w:tcPr>
          <w:p w14:paraId="0D243EBB">
            <w:pPr>
              <w:pStyle w:val="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35CE2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792" w:type="dxa"/>
          </w:tcPr>
          <w:p w14:paraId="595373EB">
            <w:pPr>
              <w:pStyle w:val="9"/>
              <w:spacing w:line="23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718" w:type="dxa"/>
          </w:tcPr>
          <w:p w14:paraId="7192EDF0">
            <w:pPr>
              <w:pStyle w:val="9"/>
              <w:spacing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граждан. Выборы</w:t>
            </w:r>
          </w:p>
        </w:tc>
        <w:tc>
          <w:tcPr>
            <w:tcW w:w="789" w:type="dxa"/>
          </w:tcPr>
          <w:p w14:paraId="2CBEFBC9">
            <w:pPr>
              <w:pStyle w:val="9"/>
              <w:spacing w:line="234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5C65B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792" w:type="dxa"/>
          </w:tcPr>
          <w:p w14:paraId="3FEA7F75">
            <w:pPr>
              <w:pStyle w:val="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718" w:type="dxa"/>
          </w:tcPr>
          <w:p w14:paraId="222885CB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</w:t>
            </w:r>
          </w:p>
        </w:tc>
        <w:tc>
          <w:tcPr>
            <w:tcW w:w="789" w:type="dxa"/>
          </w:tcPr>
          <w:p w14:paraId="07A191DE">
            <w:pPr>
              <w:pStyle w:val="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37540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792" w:type="dxa"/>
          </w:tcPr>
          <w:p w14:paraId="44767789">
            <w:pPr>
              <w:pStyle w:val="9"/>
              <w:spacing w:line="23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718" w:type="dxa"/>
          </w:tcPr>
          <w:p w14:paraId="0FD49FC2">
            <w:pPr>
              <w:pStyle w:val="9"/>
              <w:spacing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ОГЭ</w:t>
            </w:r>
          </w:p>
        </w:tc>
        <w:tc>
          <w:tcPr>
            <w:tcW w:w="789" w:type="dxa"/>
          </w:tcPr>
          <w:p w14:paraId="6B0198E9">
            <w:pPr>
              <w:pStyle w:val="9"/>
              <w:spacing w:line="234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5894EA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92" w:type="dxa"/>
          </w:tcPr>
          <w:p w14:paraId="2EC7533D">
            <w:pPr>
              <w:pStyle w:val="9"/>
              <w:spacing w:line="247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718" w:type="dxa"/>
          </w:tcPr>
          <w:p w14:paraId="2FD1236D">
            <w:pPr>
              <w:pStyle w:val="9"/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</w:t>
            </w:r>
          </w:p>
        </w:tc>
        <w:tc>
          <w:tcPr>
            <w:tcW w:w="789" w:type="dxa"/>
          </w:tcPr>
          <w:p w14:paraId="0548E564">
            <w:pPr>
              <w:pStyle w:val="9"/>
              <w:spacing w:line="247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659BE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792" w:type="dxa"/>
          </w:tcPr>
          <w:p w14:paraId="63E86057">
            <w:pPr>
              <w:pStyle w:val="9"/>
              <w:spacing w:line="24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718" w:type="dxa"/>
          </w:tcPr>
          <w:p w14:paraId="64C4D8F2">
            <w:pPr>
              <w:pStyle w:val="9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Факторы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производства</w:t>
            </w:r>
          </w:p>
        </w:tc>
        <w:tc>
          <w:tcPr>
            <w:tcW w:w="789" w:type="dxa"/>
          </w:tcPr>
          <w:p w14:paraId="6EC3B8F8">
            <w:pPr>
              <w:pStyle w:val="9"/>
              <w:spacing w:line="249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40542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792" w:type="dxa"/>
          </w:tcPr>
          <w:p w14:paraId="283A0706">
            <w:pPr>
              <w:pStyle w:val="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718" w:type="dxa"/>
          </w:tcPr>
          <w:p w14:paraId="552C2FAB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</w:t>
            </w:r>
          </w:p>
        </w:tc>
        <w:tc>
          <w:tcPr>
            <w:tcW w:w="789" w:type="dxa"/>
          </w:tcPr>
          <w:p w14:paraId="1B2D9FB2">
            <w:pPr>
              <w:pStyle w:val="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732333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792" w:type="dxa"/>
          </w:tcPr>
          <w:p w14:paraId="77F740AF">
            <w:pPr>
              <w:pStyle w:val="9"/>
              <w:spacing w:line="23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718" w:type="dxa"/>
          </w:tcPr>
          <w:p w14:paraId="63797F18">
            <w:pPr>
              <w:pStyle w:val="9"/>
              <w:spacing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тренинг 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 ОГЭ</w:t>
            </w:r>
          </w:p>
        </w:tc>
        <w:tc>
          <w:tcPr>
            <w:tcW w:w="789" w:type="dxa"/>
          </w:tcPr>
          <w:p w14:paraId="470DAFEF">
            <w:pPr>
              <w:pStyle w:val="9"/>
              <w:spacing w:line="234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0FD8D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792" w:type="dxa"/>
          </w:tcPr>
          <w:p w14:paraId="286C26AB">
            <w:pPr>
              <w:pStyle w:val="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718" w:type="dxa"/>
          </w:tcPr>
          <w:p w14:paraId="581426D7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отношений Правовые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основы семьи 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брака</w:t>
            </w:r>
          </w:p>
        </w:tc>
        <w:tc>
          <w:tcPr>
            <w:tcW w:w="789" w:type="dxa"/>
          </w:tcPr>
          <w:p w14:paraId="1822F334">
            <w:pPr>
              <w:pStyle w:val="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29402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92" w:type="dxa"/>
          </w:tcPr>
          <w:p w14:paraId="0CCA59C9">
            <w:pPr>
              <w:pStyle w:val="9"/>
              <w:spacing w:line="24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718" w:type="dxa"/>
          </w:tcPr>
          <w:p w14:paraId="49E32F70">
            <w:pPr>
              <w:pStyle w:val="9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«право».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права.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Отрасли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права</w:t>
            </w:r>
          </w:p>
        </w:tc>
        <w:tc>
          <w:tcPr>
            <w:tcW w:w="789" w:type="dxa"/>
          </w:tcPr>
          <w:p w14:paraId="2B9FB71A">
            <w:pPr>
              <w:pStyle w:val="9"/>
              <w:spacing w:line="249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22ABA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92" w:type="dxa"/>
          </w:tcPr>
          <w:p w14:paraId="1DBE6E94">
            <w:pPr>
              <w:pStyle w:val="9"/>
              <w:spacing w:line="247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718" w:type="dxa"/>
          </w:tcPr>
          <w:p w14:paraId="2DA4D37F">
            <w:pPr>
              <w:pStyle w:val="9"/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Конституционное право</w:t>
            </w:r>
          </w:p>
        </w:tc>
        <w:tc>
          <w:tcPr>
            <w:tcW w:w="789" w:type="dxa"/>
          </w:tcPr>
          <w:p w14:paraId="27527DAA">
            <w:pPr>
              <w:pStyle w:val="9"/>
              <w:spacing w:line="247" w:lineRule="exact"/>
              <w:ind w:left="0" w:leftChars="0" w:firstLine="0" w:firstLine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40F6E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792" w:type="dxa"/>
          </w:tcPr>
          <w:p w14:paraId="2DC035AD">
            <w:pPr>
              <w:pStyle w:val="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718" w:type="dxa"/>
          </w:tcPr>
          <w:p w14:paraId="41D7E9DE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Гражданское право</w:t>
            </w:r>
          </w:p>
        </w:tc>
        <w:tc>
          <w:tcPr>
            <w:tcW w:w="789" w:type="dxa"/>
          </w:tcPr>
          <w:p w14:paraId="1333B016">
            <w:pPr>
              <w:pStyle w:val="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04580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792" w:type="dxa"/>
          </w:tcPr>
          <w:p w14:paraId="5AD23156">
            <w:pPr>
              <w:pStyle w:val="9"/>
              <w:spacing w:line="23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718" w:type="dxa"/>
          </w:tcPr>
          <w:p w14:paraId="4CBB9086">
            <w:pPr>
              <w:pStyle w:val="9"/>
              <w:spacing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Уголовное право</w:t>
            </w:r>
          </w:p>
        </w:tc>
        <w:tc>
          <w:tcPr>
            <w:tcW w:w="789" w:type="dxa"/>
          </w:tcPr>
          <w:p w14:paraId="52A44E2E">
            <w:pPr>
              <w:pStyle w:val="9"/>
              <w:spacing w:line="234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5C362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792" w:type="dxa"/>
          </w:tcPr>
          <w:p w14:paraId="40A94773">
            <w:pPr>
              <w:pStyle w:val="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718" w:type="dxa"/>
          </w:tcPr>
          <w:p w14:paraId="3926D694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Административное право</w:t>
            </w:r>
          </w:p>
        </w:tc>
        <w:tc>
          <w:tcPr>
            <w:tcW w:w="789" w:type="dxa"/>
          </w:tcPr>
          <w:p w14:paraId="2202B067">
            <w:pPr>
              <w:pStyle w:val="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0458C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92" w:type="dxa"/>
          </w:tcPr>
          <w:p w14:paraId="23B31384">
            <w:pPr>
              <w:pStyle w:val="9"/>
              <w:spacing w:line="24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718" w:type="dxa"/>
          </w:tcPr>
          <w:p w14:paraId="2800863F">
            <w:pPr>
              <w:pStyle w:val="9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Семейное право</w:t>
            </w:r>
          </w:p>
        </w:tc>
        <w:tc>
          <w:tcPr>
            <w:tcW w:w="789" w:type="dxa"/>
          </w:tcPr>
          <w:p w14:paraId="372AE9D1">
            <w:pPr>
              <w:pStyle w:val="9"/>
              <w:spacing w:line="249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7FBAC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792" w:type="dxa"/>
          </w:tcPr>
          <w:p w14:paraId="5C3CD8AB">
            <w:pPr>
              <w:pStyle w:val="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718" w:type="dxa"/>
          </w:tcPr>
          <w:p w14:paraId="25510EE2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Трудовое право</w:t>
            </w:r>
          </w:p>
        </w:tc>
        <w:tc>
          <w:tcPr>
            <w:tcW w:w="789" w:type="dxa"/>
          </w:tcPr>
          <w:p w14:paraId="31B4CA1F">
            <w:pPr>
              <w:pStyle w:val="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43F71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792" w:type="dxa"/>
          </w:tcPr>
          <w:p w14:paraId="3C9D13AC">
            <w:pPr>
              <w:pStyle w:val="9"/>
              <w:spacing w:line="23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718" w:type="dxa"/>
          </w:tcPr>
          <w:p w14:paraId="71088F1D">
            <w:pPr>
              <w:pStyle w:val="9"/>
              <w:spacing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Международное гуманитарное право</w:t>
            </w:r>
          </w:p>
        </w:tc>
        <w:tc>
          <w:tcPr>
            <w:tcW w:w="789" w:type="dxa"/>
          </w:tcPr>
          <w:p w14:paraId="70673F5F">
            <w:pPr>
              <w:pStyle w:val="9"/>
              <w:spacing w:line="234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26BC7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792" w:type="dxa"/>
          </w:tcPr>
          <w:p w14:paraId="79800D1F">
            <w:pPr>
              <w:pStyle w:val="9"/>
              <w:spacing w:line="23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718" w:type="dxa"/>
          </w:tcPr>
          <w:p w14:paraId="4084607D">
            <w:pPr>
              <w:pStyle w:val="9"/>
              <w:spacing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ОГЭ</w:t>
            </w:r>
          </w:p>
        </w:tc>
        <w:tc>
          <w:tcPr>
            <w:tcW w:w="789" w:type="dxa"/>
          </w:tcPr>
          <w:p w14:paraId="31766990">
            <w:pPr>
              <w:pStyle w:val="9"/>
              <w:spacing w:line="234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7950B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792" w:type="dxa"/>
          </w:tcPr>
          <w:p w14:paraId="283E552F">
            <w:pPr>
              <w:pStyle w:val="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718" w:type="dxa"/>
          </w:tcPr>
          <w:p w14:paraId="7A56A637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бланков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ОГЭ</w:t>
            </w:r>
          </w:p>
        </w:tc>
        <w:tc>
          <w:tcPr>
            <w:tcW w:w="789" w:type="dxa"/>
          </w:tcPr>
          <w:p w14:paraId="69338A62">
            <w:pPr>
              <w:pStyle w:val="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6D90A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792" w:type="dxa"/>
          </w:tcPr>
          <w:p w14:paraId="29464346">
            <w:pPr>
              <w:pStyle w:val="9"/>
              <w:spacing w:line="23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718" w:type="dxa"/>
          </w:tcPr>
          <w:p w14:paraId="078F95B2">
            <w:pPr>
              <w:pStyle w:val="9"/>
              <w:spacing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789" w:type="dxa"/>
          </w:tcPr>
          <w:p w14:paraId="2A6E8929">
            <w:pPr>
              <w:pStyle w:val="9"/>
              <w:spacing w:line="234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79B5E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792" w:type="dxa"/>
          </w:tcPr>
          <w:p w14:paraId="6139C870">
            <w:pPr>
              <w:pStyle w:val="9"/>
              <w:spacing w:line="24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718" w:type="dxa"/>
          </w:tcPr>
          <w:p w14:paraId="00CB6701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</w:p>
        </w:tc>
        <w:tc>
          <w:tcPr>
            <w:tcW w:w="789" w:type="dxa"/>
          </w:tcPr>
          <w:p w14:paraId="163B3D93">
            <w:pPr>
              <w:pStyle w:val="9"/>
              <w:spacing w:line="241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5C9086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792" w:type="dxa"/>
          </w:tcPr>
          <w:p w14:paraId="52EB40CA">
            <w:pPr>
              <w:pStyle w:val="9"/>
              <w:spacing w:line="23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718" w:type="dxa"/>
          </w:tcPr>
          <w:p w14:paraId="26216452">
            <w:pPr>
              <w:pStyle w:val="9"/>
              <w:spacing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</w:p>
        </w:tc>
        <w:tc>
          <w:tcPr>
            <w:tcW w:w="789" w:type="dxa"/>
          </w:tcPr>
          <w:p w14:paraId="6A125695">
            <w:pPr>
              <w:pStyle w:val="9"/>
              <w:spacing w:line="234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1893A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792" w:type="dxa"/>
          </w:tcPr>
          <w:p w14:paraId="2F78ED81">
            <w:pPr>
              <w:pStyle w:val="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718" w:type="dxa"/>
          </w:tcPr>
          <w:p w14:paraId="4D3C3053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контроль.</w:t>
            </w:r>
          </w:p>
        </w:tc>
        <w:tc>
          <w:tcPr>
            <w:tcW w:w="789" w:type="dxa"/>
          </w:tcPr>
          <w:p w14:paraId="1916BE6A">
            <w:pPr>
              <w:pStyle w:val="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</w:tbl>
    <w:p w14:paraId="74B982DA">
      <w:pPr>
        <w:pStyle w:val="6"/>
        <w:spacing w:before="8"/>
        <w:rPr>
          <w:b/>
          <w:sz w:val="24"/>
          <w:szCs w:val="24"/>
        </w:rPr>
      </w:pPr>
    </w:p>
    <w:p w14:paraId="0BDDC987">
      <w:pPr>
        <w:spacing w:line="322" w:lineRule="exact"/>
        <w:ind w:left="29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Материально-техническое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обеспечение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образовательного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процесса</w:t>
      </w:r>
    </w:p>
    <w:p w14:paraId="5688FBE9">
      <w:pPr>
        <w:pStyle w:val="8"/>
        <w:numPr>
          <w:ilvl w:val="0"/>
          <w:numId w:val="3"/>
        </w:numPr>
        <w:tabs>
          <w:tab w:val="left" w:pos="578"/>
        </w:tabs>
        <w:ind w:right="1701" w:firstLine="0"/>
        <w:rPr>
          <w:sz w:val="24"/>
          <w:szCs w:val="24"/>
        </w:rPr>
      </w:pPr>
      <w:r>
        <w:rPr>
          <w:sz w:val="24"/>
          <w:szCs w:val="24"/>
        </w:rPr>
        <w:t>Комплект технических и информационно-коммуникативных средств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обучения.</w:t>
      </w:r>
    </w:p>
    <w:p w14:paraId="6034F881">
      <w:pPr>
        <w:pStyle w:val="8"/>
        <w:numPr>
          <w:ilvl w:val="0"/>
          <w:numId w:val="3"/>
        </w:numPr>
        <w:tabs>
          <w:tab w:val="left" w:pos="578"/>
        </w:tabs>
        <w:spacing w:before="1"/>
        <w:ind w:right="619" w:firstLine="0"/>
        <w:rPr>
          <w:sz w:val="24"/>
          <w:szCs w:val="24"/>
        </w:rPr>
      </w:pPr>
      <w:r>
        <w:rPr>
          <w:sz w:val="24"/>
          <w:szCs w:val="24"/>
        </w:rPr>
        <w:t>Комплекты печатных демонстрационных пособий (Кодексы, схемы, таблицы,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сборники задач, тесты)</w:t>
      </w:r>
    </w:p>
    <w:p w14:paraId="3573D5F8">
      <w:pPr>
        <w:ind w:left="120"/>
        <w:jc w:val="center"/>
      </w:pPr>
    </w:p>
    <w:p w14:paraId="37E44FCE">
      <w:pPr>
        <w:ind w:left="120"/>
        <w:jc w:val="center"/>
      </w:pPr>
    </w:p>
    <w:p w14:paraId="04F91E72">
      <w:pPr>
        <w:sectPr>
          <w:pgSz w:w="11910" w:h="16840"/>
          <w:pgMar w:top="1040" w:right="380" w:bottom="280" w:left="980" w:header="720" w:footer="720" w:gutter="0"/>
          <w:cols w:space="720" w:num="1"/>
        </w:sectPr>
      </w:pPr>
    </w:p>
    <w:p w14:paraId="33746C98">
      <w:pPr>
        <w:pStyle w:val="6"/>
        <w:rPr>
          <w:sz w:val="24"/>
          <w:szCs w:val="24"/>
        </w:rPr>
      </w:pPr>
    </w:p>
    <w:sectPr>
      <w:pgSz w:w="11910" w:h="16840"/>
      <w:pgMar w:top="1040" w:right="380" w:bottom="280" w:left="9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F5184E"/>
    <w:multiLevelType w:val="multilevel"/>
    <w:tmpl w:val="0DF5184E"/>
    <w:lvl w:ilvl="0" w:tentative="0">
      <w:start w:val="1"/>
      <w:numFmt w:val="decimal"/>
      <w:lvlText w:val="%1)"/>
      <w:lvlJc w:val="left"/>
      <w:pPr>
        <w:ind w:left="602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4" w:hanging="30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89" w:hanging="30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83" w:hanging="30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78" w:hanging="30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73" w:hanging="30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67" w:hanging="30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62" w:hanging="30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57" w:hanging="305"/>
      </w:pPr>
      <w:rPr>
        <w:rFonts w:hint="default"/>
        <w:lang w:val="ru-RU" w:eastAsia="en-US" w:bidi="ar-SA"/>
      </w:rPr>
    </w:lvl>
  </w:abstractNum>
  <w:abstractNum w:abstractNumId="1">
    <w:nsid w:val="2FF62DD4"/>
    <w:multiLevelType w:val="multilevel"/>
    <w:tmpl w:val="2FF62DD4"/>
    <w:lvl w:ilvl="0" w:tentative="0">
      <w:start w:val="0"/>
      <w:numFmt w:val="bullet"/>
      <w:lvlText w:val="•"/>
      <w:lvlJc w:val="left"/>
      <w:pPr>
        <w:ind w:left="297" w:hanging="16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077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8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42" w:hanging="360"/>
      </w:pPr>
      <w:rPr>
        <w:rFonts w:hint="default"/>
        <w:lang w:val="ru-RU" w:eastAsia="en-US" w:bidi="ar-SA"/>
      </w:rPr>
    </w:lvl>
  </w:abstractNum>
  <w:abstractNum w:abstractNumId="2">
    <w:nsid w:val="744263BB"/>
    <w:multiLevelType w:val="multilevel"/>
    <w:tmpl w:val="744263BB"/>
    <w:lvl w:ilvl="0" w:tentative="0">
      <w:start w:val="1"/>
      <w:numFmt w:val="decimal"/>
      <w:lvlText w:val="%1."/>
      <w:lvlJc w:val="left"/>
      <w:pPr>
        <w:ind w:left="297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24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49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73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3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47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72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97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49C"/>
    <w:rsid w:val="0003056F"/>
    <w:rsid w:val="000E396B"/>
    <w:rsid w:val="002E353F"/>
    <w:rsid w:val="002F0E88"/>
    <w:rsid w:val="00365C51"/>
    <w:rsid w:val="004E6B9D"/>
    <w:rsid w:val="0062025D"/>
    <w:rsid w:val="008A583B"/>
    <w:rsid w:val="00A3449C"/>
    <w:rsid w:val="345C7D24"/>
    <w:rsid w:val="55AC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10"/>
    <w:qFormat/>
    <w:uiPriority w:val="9"/>
    <w:pPr>
      <w:ind w:right="465"/>
      <w:outlineLvl w:val="0"/>
    </w:pPr>
    <w:rPr>
      <w:sz w:val="32"/>
      <w:szCs w:val="32"/>
    </w:rPr>
  </w:style>
  <w:style w:type="paragraph" w:styleId="3">
    <w:name w:val="heading 2"/>
    <w:basedOn w:val="1"/>
    <w:link w:val="11"/>
    <w:unhideWhenUsed/>
    <w:qFormat/>
    <w:uiPriority w:val="9"/>
    <w:pPr>
      <w:spacing w:line="319" w:lineRule="exact"/>
      <w:ind w:left="1005"/>
      <w:jc w:val="both"/>
      <w:outlineLvl w:val="1"/>
    </w:pPr>
    <w:rPr>
      <w:b/>
      <w:b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2"/>
    <w:qFormat/>
    <w:uiPriority w:val="1"/>
    <w:rPr>
      <w:sz w:val="28"/>
      <w:szCs w:val="2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297"/>
    </w:pPr>
  </w:style>
  <w:style w:type="paragraph" w:customStyle="1" w:styleId="9">
    <w:name w:val="Table Paragraph"/>
    <w:basedOn w:val="1"/>
    <w:qFormat/>
    <w:uiPriority w:val="1"/>
    <w:pPr>
      <w:spacing w:line="232" w:lineRule="exact"/>
      <w:ind w:left="108"/>
    </w:pPr>
  </w:style>
  <w:style w:type="character" w:customStyle="1" w:styleId="10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sz w:val="32"/>
      <w:szCs w:val="32"/>
      <w:lang w:val="ru-RU"/>
    </w:rPr>
  </w:style>
  <w:style w:type="character" w:customStyle="1" w:styleId="11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28"/>
      <w:szCs w:val="28"/>
      <w:lang w:val="ru-RU"/>
    </w:rPr>
  </w:style>
  <w:style w:type="character" w:customStyle="1" w:styleId="12">
    <w:name w:val="Основной текст Знак"/>
    <w:basedOn w:val="4"/>
    <w:link w:val="6"/>
    <w:qFormat/>
    <w:uiPriority w:val="1"/>
    <w:rPr>
      <w:rFonts w:ascii="Times New Roman" w:hAnsi="Times New Roman" w:eastAsia="Times New Roman" w:cs="Times New Roman"/>
      <w:sz w:val="28"/>
      <w:szCs w:val="28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1736</Words>
  <Characters>12619</Characters>
  <Lines>102</Lines>
  <Paragraphs>28</Paragraphs>
  <TotalTime>1</TotalTime>
  <ScaleCrop>false</ScaleCrop>
  <LinksUpToDate>false</LinksUpToDate>
  <CharactersWithSpaces>14233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2023-10-22T10:02:00Z</dcterms:created>
  <dc:creator>admin</dc:creator>
  <cp:lastModifiedBy>1</cp:lastModifiedBy>
  <cp:lastPrinted>2023-10-11T16:36:00Z</cp:lastPrinted>
  <dcterms:modified xsi:type="dcterms:W3CDTF">2026-06-19T08:58:23Z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2023-10-11T00:00:00Z</vt:filetime>
  </property>
  <property fmtid="{D5CDD505-2E9C-101B-9397-08002B2CF9AE}" pid="5" name="KSOTemplateDocerSaveRecord">
    <vt:lpwstr>eyJoZGlkIjoiNzQzNGI5YjYyNzhmNjdjZWM0NDc1YTBmNDA1ZDRlY2MifQ==</vt:lpwstr>
  </property>
  <property fmtid="{D5CDD505-2E9C-101B-9397-08002B2CF9AE}" pid="6" name="KSOProductBuildVer">
    <vt:lpwstr>1049-12.1.0.26880</vt:lpwstr>
  </property>
  <property fmtid="{D5CDD505-2E9C-101B-9397-08002B2CF9AE}" pid="7" name="ICV">
    <vt:lpwstr>3EB359E34DAB449A9FCA084F789F2AB6_12</vt:lpwstr>
  </property>
</Properties>
</file>